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1B71E">
      <w:pPr>
        <w:jc w:val="center"/>
        <w:rPr>
          <w:rFonts w:hint="eastAsia" w:ascii="宋体" w:hAnsi="宋体" w:eastAsia="宋体" w:cs="宋体"/>
          <w:b w:val="0"/>
          <w:bCs w:val="0"/>
          <w:kern w:val="1"/>
          <w:sz w:val="40"/>
          <w:szCs w:val="40"/>
        </w:rPr>
      </w:pPr>
    </w:p>
    <w:p w14:paraId="6604250A">
      <w:pPr>
        <w:jc w:val="center"/>
        <w:rPr>
          <w:rFonts w:hint="eastAsia" w:ascii="宋体" w:hAnsi="宋体" w:eastAsia="宋体" w:cs="宋体"/>
          <w:b/>
          <w:bCs/>
          <w:kern w:val="1"/>
          <w:sz w:val="40"/>
          <w:szCs w:val="40"/>
        </w:rPr>
      </w:pPr>
      <w:r>
        <w:rPr>
          <w:rFonts w:hint="eastAsia" w:ascii="宋体" w:hAnsi="宋体" w:eastAsia="宋体" w:cs="宋体"/>
          <w:b w:val="0"/>
          <w:bCs w:val="0"/>
          <w:kern w:val="1"/>
          <w:sz w:val="40"/>
          <w:szCs w:val="40"/>
        </w:rPr>
        <w:t>铜陵有色股份安庆月山矿业有限公司刘家凹尾矿库闭库工程--土方</w:t>
      </w:r>
      <w:r>
        <w:rPr>
          <w:rFonts w:hint="eastAsia" w:ascii="宋体" w:hAnsi="宋体" w:cs="宋体"/>
          <w:b w:val="0"/>
          <w:bCs w:val="0"/>
          <w:kern w:val="1"/>
          <w:sz w:val="40"/>
          <w:szCs w:val="40"/>
          <w:lang w:val="en-US" w:eastAsia="zh-CN"/>
        </w:rPr>
        <w:t>作业</w:t>
      </w:r>
      <w:r>
        <w:rPr>
          <w:rFonts w:hint="eastAsia" w:ascii="宋体" w:hAnsi="宋体" w:eastAsia="宋体" w:cs="宋体"/>
          <w:b w:val="0"/>
          <w:bCs w:val="0"/>
          <w:kern w:val="1"/>
          <w:sz w:val="40"/>
          <w:szCs w:val="40"/>
        </w:rPr>
        <w:t>类机械询比采购</w:t>
      </w:r>
    </w:p>
    <w:p w14:paraId="70ED1690">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59</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铜陵有色股份安庆月山矿业有限公司刘家凹尾矿库闭库工程--土方作业类机械询比采购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23</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铜陵有色股份安庆月山矿业有限公司刘家凹尾矿库闭库工程--土方作业类机械询比采购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22</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23</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36EF7930">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铜陵有色股份安庆月山矿业有限公司刘家凹尾矿库闭库</w:t>
      </w:r>
      <w:r>
        <w:rPr>
          <w:rFonts w:hint="eastAsia" w:ascii="仿宋" w:hAnsi="仿宋" w:eastAsia="仿宋" w:cs="仿宋"/>
          <w:b w:val="0"/>
          <w:bCs w:val="0"/>
          <w:kern w:val="1"/>
          <w:sz w:val="24"/>
          <w:szCs w:val="24"/>
          <w:u w:val="none"/>
          <w:lang w:val="en-US" w:eastAsia="zh-CN"/>
        </w:rPr>
        <w:t>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eastAsia="zh-CN"/>
        </w:rPr>
        <w:t>安庆月山矿业有限公司</w:t>
      </w:r>
      <w:r>
        <w:rPr>
          <w:rFonts w:hint="eastAsia" w:ascii="仿宋" w:hAnsi="仿宋" w:eastAsia="仿宋" w:cs="仿宋"/>
          <w:b w:val="0"/>
          <w:bCs w:val="0"/>
          <w:kern w:val="1"/>
          <w:sz w:val="24"/>
          <w:szCs w:val="24"/>
          <w:u w:val="none"/>
          <w:lang w:val="en-US" w:eastAsia="zh-CN"/>
        </w:rPr>
        <w:t>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val="en-US" w:eastAsia="zh-CN"/>
        </w:rPr>
        <w:t>滩面进行整平、覆土复绿等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60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027D0C59">
      <w:pPr>
        <w:spacing w:line="360" w:lineRule="auto"/>
        <w:ind w:firstLine="558" w:firstLineChars="228"/>
        <w:rPr>
          <w:rFonts w:hint="eastAsia" w:ascii="仿宋" w:hAnsi="仿宋" w:eastAsia="仿宋" w:cs="仿宋"/>
          <w:sz w:val="24"/>
          <w:szCs w:val="24"/>
          <w:u w:val="single"/>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45BB33B5">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F327119">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79F17AD3">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76CF6EA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568D4AD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3B080ECA">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A78E9E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CF0FB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79E1914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1820DFF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22D22DB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76BDA083">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129FE26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铜陵有色股份安庆月山矿业有限公司刘家凹尾矿库闭库工程--土方作业类机械询比采购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59</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521"/>
        <w:gridCol w:w="3795"/>
        <w:gridCol w:w="825"/>
        <w:gridCol w:w="1065"/>
        <w:gridCol w:w="1425"/>
        <w:gridCol w:w="1230"/>
        <w:gridCol w:w="1575"/>
        <w:gridCol w:w="1618"/>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521"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95"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06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425"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805"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618"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521"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95"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06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425"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30"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7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618"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7129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0" w:hRule="atLeast"/>
          <w:jc w:val="center"/>
        </w:trPr>
        <w:tc>
          <w:tcPr>
            <w:tcW w:w="702" w:type="dxa"/>
            <w:shd w:val="clear" w:color="auto" w:fill="auto"/>
            <w:vAlign w:val="center"/>
          </w:tcPr>
          <w:p w14:paraId="486D01B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287" w:type="dxa"/>
            <w:shd w:val="clear" w:color="auto" w:fill="auto"/>
            <w:vAlign w:val="center"/>
          </w:tcPr>
          <w:p w14:paraId="5F05F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r>
              <w:rPr>
                <w:rFonts w:hint="eastAsia" w:ascii="仿宋" w:hAnsi="仿宋" w:eastAsia="仿宋" w:cs="仿宋"/>
                <w:sz w:val="21"/>
                <w:szCs w:val="21"/>
                <w:highlight w:val="none"/>
                <w:lang w:val="en-US" w:eastAsia="zh-CN"/>
              </w:rPr>
              <w:t>（挖掘机配夯头）</w:t>
            </w:r>
            <w:r>
              <w:rPr>
                <w:rFonts w:hint="eastAsia" w:ascii="仿宋" w:hAnsi="仿宋" w:eastAsia="仿宋" w:cs="仿宋"/>
                <w:kern w:val="2"/>
                <w:sz w:val="21"/>
                <w:szCs w:val="21"/>
                <w:highlight w:val="none"/>
                <w:lang w:val="en-US" w:eastAsia="zh-CN" w:bidi="ar-SA"/>
              </w:rPr>
              <w:t>/</w:t>
            </w:r>
            <w:r>
              <w:rPr>
                <w:rFonts w:hint="eastAsia" w:ascii="仿宋" w:hAnsi="仿宋" w:eastAsia="仿宋" w:cs="仿宋"/>
                <w:sz w:val="21"/>
                <w:szCs w:val="21"/>
                <w:highlight w:val="none"/>
                <w:lang w:eastAsia="zh-CN"/>
              </w:rPr>
              <w:t>环保自卸汽车</w:t>
            </w:r>
          </w:p>
        </w:tc>
        <w:tc>
          <w:tcPr>
            <w:tcW w:w="1521" w:type="dxa"/>
            <w:shd w:val="clear" w:color="auto" w:fill="auto"/>
            <w:vAlign w:val="center"/>
          </w:tcPr>
          <w:p w14:paraId="291BD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r>
              <w:rPr>
                <w:rFonts w:hint="eastAsia" w:ascii="仿宋" w:hAnsi="仿宋" w:eastAsia="仿宋" w:cs="仿宋"/>
                <w:sz w:val="21"/>
                <w:szCs w:val="21"/>
                <w:highlight w:val="none"/>
                <w:lang w:val="en-US" w:eastAsia="zh-CN"/>
              </w:rPr>
              <w:t>（配夯头）</w:t>
            </w:r>
            <w:r>
              <w:rPr>
                <w:rFonts w:hint="eastAsia" w:ascii="仿宋" w:hAnsi="仿宋" w:eastAsia="仿宋" w:cs="仿宋"/>
                <w:kern w:val="2"/>
                <w:sz w:val="21"/>
                <w:szCs w:val="21"/>
                <w:highlight w:val="none"/>
                <w:lang w:val="en-US" w:eastAsia="zh-CN" w:bidi="ar-SA"/>
              </w:rPr>
              <w:t>/</w:t>
            </w: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r>
              <w:rPr>
                <w:rFonts w:hint="eastAsia" w:ascii="仿宋" w:hAnsi="仿宋" w:eastAsia="仿宋" w:cs="仿宋"/>
                <w:sz w:val="21"/>
                <w:szCs w:val="21"/>
                <w:highlight w:val="none"/>
                <w:lang w:val="en-US" w:eastAsia="zh-CN"/>
              </w:rPr>
              <w:t>及以上</w:t>
            </w:r>
          </w:p>
        </w:tc>
        <w:tc>
          <w:tcPr>
            <w:tcW w:w="3795" w:type="dxa"/>
            <w:shd w:val="clear" w:color="auto" w:fill="auto"/>
            <w:vAlign w:val="center"/>
          </w:tcPr>
          <w:p w14:paraId="3F7B41F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1.调坡挖运土方</w:t>
            </w:r>
          </w:p>
          <w:p w14:paraId="7FF4ABA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2.土质：尾砂；</w:t>
            </w:r>
          </w:p>
          <w:p w14:paraId="17382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r>
              <w:rPr>
                <w:rFonts w:hint="eastAsia" w:ascii="仿宋" w:hAnsi="仿宋" w:eastAsia="仿宋" w:cs="仿宋"/>
                <w:i w:val="0"/>
                <w:iCs w:val="0"/>
                <w:color w:val="000000"/>
                <w:kern w:val="0"/>
                <w:sz w:val="21"/>
                <w:szCs w:val="21"/>
                <w:highlight w:val="none"/>
                <w:u w:val="none"/>
                <w:lang w:val="en-US" w:eastAsia="zh-CN" w:bidi="ar"/>
              </w:rPr>
              <w:t>自卸汽车</w:t>
            </w:r>
            <w:r>
              <w:rPr>
                <w:rFonts w:hint="eastAsia" w:ascii="仿宋" w:hAnsi="仿宋" w:eastAsia="仿宋" w:cs="仿宋"/>
                <w:sz w:val="21"/>
                <w:szCs w:val="21"/>
                <w:highlight w:val="none"/>
                <w:lang w:val="en-US" w:eastAsia="zh-CN"/>
              </w:rPr>
              <w:t>库内运输（运距500m）；</w:t>
            </w:r>
          </w:p>
          <w:p w14:paraId="63BACC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4.调坡夯填尾砂回填、碾压（压实系数符合设计要求）</w:t>
            </w:r>
          </w:p>
        </w:tc>
        <w:tc>
          <w:tcPr>
            <w:tcW w:w="825" w:type="dxa"/>
            <w:shd w:val="clear" w:color="auto" w:fill="auto"/>
            <w:vAlign w:val="center"/>
          </w:tcPr>
          <w:p w14:paraId="7F937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1069C4C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79000</w:t>
            </w:r>
          </w:p>
        </w:tc>
        <w:tc>
          <w:tcPr>
            <w:tcW w:w="1425" w:type="dxa"/>
            <w:shd w:val="clear" w:color="auto" w:fill="auto"/>
            <w:vAlign w:val="center"/>
          </w:tcPr>
          <w:p w14:paraId="5D0461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kern w:val="2"/>
                <w:sz w:val="21"/>
                <w:szCs w:val="21"/>
                <w:lang w:val="en-US" w:eastAsia="zh-CN" w:bidi="ar"/>
              </w:rPr>
              <w:t>7.50元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30" w:type="dxa"/>
            <w:shd w:val="clear" w:color="auto" w:fill="auto"/>
            <w:vAlign w:val="center"/>
          </w:tcPr>
          <w:p w14:paraId="434A060E">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75" w:type="dxa"/>
            <w:shd w:val="clear" w:color="auto" w:fill="auto"/>
            <w:vAlign w:val="center"/>
          </w:tcPr>
          <w:p w14:paraId="1D9894F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67E959E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069D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702" w:type="dxa"/>
            <w:shd w:val="clear" w:color="auto" w:fill="auto"/>
            <w:vAlign w:val="center"/>
          </w:tcPr>
          <w:p w14:paraId="612BEA3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bookmarkStart w:id="2" w:name="_GoBack" w:colFirst="4" w:colLast="4"/>
            <w:r>
              <w:rPr>
                <w:rFonts w:hint="eastAsia" w:ascii="仿宋" w:hAnsi="仿宋" w:eastAsia="仿宋" w:cs="仿宋"/>
                <w:kern w:val="2"/>
                <w:sz w:val="21"/>
                <w:szCs w:val="21"/>
                <w:lang w:val="en-US" w:eastAsia="zh-CN" w:bidi="ar"/>
              </w:rPr>
              <w:t>2</w:t>
            </w:r>
          </w:p>
        </w:tc>
        <w:tc>
          <w:tcPr>
            <w:tcW w:w="1287" w:type="dxa"/>
            <w:shd w:val="clear" w:color="auto" w:fill="auto"/>
            <w:vAlign w:val="center"/>
          </w:tcPr>
          <w:p w14:paraId="126B35F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521" w:type="dxa"/>
            <w:shd w:val="clear" w:color="auto" w:fill="auto"/>
            <w:vAlign w:val="center"/>
          </w:tcPr>
          <w:p w14:paraId="3C4D77E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95" w:type="dxa"/>
            <w:shd w:val="clear" w:color="auto" w:fill="auto"/>
            <w:vAlign w:val="center"/>
          </w:tcPr>
          <w:p w14:paraId="6EF296E4">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1.挖一般土方或石渣；</w:t>
            </w:r>
          </w:p>
          <w:p w14:paraId="4793BEAC">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346324EF">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3.挖土深度3m内，装车或不装车。</w:t>
            </w:r>
          </w:p>
        </w:tc>
        <w:tc>
          <w:tcPr>
            <w:tcW w:w="825" w:type="dxa"/>
            <w:shd w:val="clear" w:color="auto" w:fill="auto"/>
            <w:vAlign w:val="center"/>
          </w:tcPr>
          <w:p w14:paraId="233982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272B9F9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19400</w:t>
            </w:r>
          </w:p>
        </w:tc>
        <w:tc>
          <w:tcPr>
            <w:tcW w:w="1425" w:type="dxa"/>
            <w:shd w:val="clear" w:color="auto" w:fill="auto"/>
            <w:vAlign w:val="center"/>
          </w:tcPr>
          <w:p w14:paraId="63AE0F7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1"/>
                <w:szCs w:val="21"/>
                <w:lang w:val="en-US" w:eastAsia="zh-CN" w:bidi="ar"/>
              </w:rPr>
              <w:t>2.50元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30" w:type="dxa"/>
            <w:shd w:val="clear" w:color="auto" w:fill="auto"/>
            <w:vAlign w:val="center"/>
          </w:tcPr>
          <w:p w14:paraId="7096CBDF">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75" w:type="dxa"/>
            <w:shd w:val="clear" w:color="auto" w:fill="auto"/>
            <w:vAlign w:val="center"/>
          </w:tcPr>
          <w:p w14:paraId="7819C08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1EE1BEFA">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4F66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702" w:type="dxa"/>
            <w:shd w:val="clear" w:color="auto" w:fill="auto"/>
            <w:vAlign w:val="center"/>
          </w:tcPr>
          <w:p w14:paraId="1B722DA8">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3</w:t>
            </w:r>
          </w:p>
        </w:tc>
        <w:tc>
          <w:tcPr>
            <w:tcW w:w="1287" w:type="dxa"/>
            <w:shd w:val="clear" w:color="auto" w:fill="auto"/>
            <w:vAlign w:val="center"/>
          </w:tcPr>
          <w:p w14:paraId="328AC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r>
              <w:rPr>
                <w:rFonts w:hint="eastAsia" w:ascii="仿宋" w:hAnsi="仿宋" w:eastAsia="仿宋" w:cs="仿宋"/>
                <w:sz w:val="21"/>
                <w:szCs w:val="21"/>
                <w:highlight w:val="none"/>
                <w:lang w:val="en-US" w:eastAsia="zh-CN"/>
              </w:rPr>
              <w:t>（挖掘机配夯头）/</w:t>
            </w:r>
            <w:r>
              <w:rPr>
                <w:rFonts w:hint="eastAsia" w:ascii="仿宋" w:hAnsi="仿宋" w:eastAsia="仿宋" w:cs="仿宋"/>
                <w:sz w:val="21"/>
                <w:szCs w:val="21"/>
                <w:highlight w:val="none"/>
                <w:lang w:eastAsia="zh-CN"/>
              </w:rPr>
              <w:t>环保自卸汽车</w:t>
            </w:r>
          </w:p>
        </w:tc>
        <w:tc>
          <w:tcPr>
            <w:tcW w:w="1521" w:type="dxa"/>
            <w:shd w:val="clear" w:color="auto" w:fill="auto"/>
            <w:vAlign w:val="center"/>
          </w:tcPr>
          <w:p w14:paraId="6B8CF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r>
              <w:rPr>
                <w:rFonts w:hint="eastAsia" w:ascii="仿宋" w:hAnsi="仿宋" w:eastAsia="仿宋" w:cs="仿宋"/>
                <w:sz w:val="21"/>
                <w:szCs w:val="21"/>
                <w:highlight w:val="none"/>
                <w:lang w:val="en-US" w:eastAsia="zh-CN"/>
              </w:rPr>
              <w:t>（配夯头）/</w:t>
            </w: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r>
              <w:rPr>
                <w:rFonts w:hint="eastAsia" w:ascii="仿宋" w:hAnsi="仿宋" w:eastAsia="仿宋" w:cs="仿宋"/>
                <w:sz w:val="21"/>
                <w:szCs w:val="21"/>
                <w:highlight w:val="none"/>
                <w:lang w:val="en-US" w:eastAsia="zh-CN"/>
              </w:rPr>
              <w:t>及以上</w:t>
            </w:r>
          </w:p>
        </w:tc>
        <w:tc>
          <w:tcPr>
            <w:tcW w:w="3795" w:type="dxa"/>
            <w:shd w:val="clear" w:color="auto" w:fill="auto"/>
            <w:vAlign w:val="center"/>
          </w:tcPr>
          <w:p w14:paraId="53F8F64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1.挖沟槽或基坑土方或尾砂</w:t>
            </w:r>
          </w:p>
          <w:p w14:paraId="3374000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2.开挖深度5m内，装车；</w:t>
            </w:r>
          </w:p>
        </w:tc>
        <w:tc>
          <w:tcPr>
            <w:tcW w:w="825" w:type="dxa"/>
            <w:shd w:val="clear" w:color="auto" w:fill="auto"/>
            <w:vAlign w:val="center"/>
          </w:tcPr>
          <w:p w14:paraId="5F470E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7D68AB1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4500</w:t>
            </w:r>
          </w:p>
        </w:tc>
        <w:tc>
          <w:tcPr>
            <w:tcW w:w="1425" w:type="dxa"/>
            <w:shd w:val="clear" w:color="auto" w:fill="auto"/>
            <w:vAlign w:val="center"/>
          </w:tcPr>
          <w:p w14:paraId="0D87B899">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2"/>
                <w:sz w:val="22"/>
                <w:szCs w:val="22"/>
                <w:highlight w:val="none"/>
                <w:lang w:val="en-US" w:eastAsia="zh-CN" w:bidi="ar-SA"/>
              </w:rPr>
            </w:pPr>
            <w:r>
              <w:rPr>
                <w:rFonts w:hint="eastAsia" w:ascii="仿宋" w:hAnsi="仿宋" w:eastAsia="仿宋" w:cs="仿宋"/>
                <w:kern w:val="2"/>
                <w:sz w:val="21"/>
                <w:szCs w:val="21"/>
                <w:lang w:val="en-US" w:eastAsia="zh-CN" w:bidi="ar"/>
              </w:rPr>
              <w:t>3.00元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30" w:type="dxa"/>
            <w:shd w:val="clear" w:color="auto" w:fill="auto"/>
            <w:vAlign w:val="center"/>
          </w:tcPr>
          <w:p w14:paraId="6071DD17">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75" w:type="dxa"/>
            <w:shd w:val="clear" w:color="auto" w:fill="auto"/>
            <w:vAlign w:val="center"/>
          </w:tcPr>
          <w:p w14:paraId="5BC9FDF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4204B7B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22F0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atLeast"/>
          <w:jc w:val="center"/>
        </w:trPr>
        <w:tc>
          <w:tcPr>
            <w:tcW w:w="702" w:type="dxa"/>
            <w:shd w:val="clear" w:color="auto" w:fill="auto"/>
            <w:vAlign w:val="center"/>
          </w:tcPr>
          <w:p w14:paraId="188AE95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4</w:t>
            </w:r>
          </w:p>
        </w:tc>
        <w:tc>
          <w:tcPr>
            <w:tcW w:w="1287" w:type="dxa"/>
            <w:shd w:val="clear" w:color="auto" w:fill="auto"/>
            <w:vAlign w:val="center"/>
          </w:tcPr>
          <w:p w14:paraId="5EA696B2">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521" w:type="dxa"/>
            <w:shd w:val="clear" w:color="auto" w:fill="auto"/>
            <w:vAlign w:val="center"/>
          </w:tcPr>
          <w:p w14:paraId="3E64346D">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95" w:type="dxa"/>
            <w:shd w:val="clear" w:color="auto" w:fill="auto"/>
            <w:vAlign w:val="center"/>
          </w:tcPr>
          <w:p w14:paraId="6D22394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1.自卸汽车运土石方（含碎石土、粘土等）、渣土或尾砂；</w:t>
            </w:r>
          </w:p>
          <w:p w14:paraId="626B4F7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61B39FC8">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3.运距：1km以内（基本运距）。</w:t>
            </w:r>
          </w:p>
        </w:tc>
        <w:tc>
          <w:tcPr>
            <w:tcW w:w="825" w:type="dxa"/>
            <w:shd w:val="clear" w:color="auto" w:fill="auto"/>
            <w:vAlign w:val="center"/>
          </w:tcPr>
          <w:p w14:paraId="7B74A3E9">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699769B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23900</w:t>
            </w:r>
          </w:p>
        </w:tc>
        <w:tc>
          <w:tcPr>
            <w:tcW w:w="1425" w:type="dxa"/>
            <w:shd w:val="clear" w:color="auto" w:fill="auto"/>
            <w:vAlign w:val="center"/>
          </w:tcPr>
          <w:p w14:paraId="3B4DC4D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kern w:val="2"/>
                <w:sz w:val="21"/>
                <w:szCs w:val="21"/>
                <w:lang w:val="en-US" w:eastAsia="zh-CN" w:bidi="ar"/>
              </w:rPr>
              <w:t>5.00元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0EE27470">
            <w:pPr>
              <w:keepNext w:val="0"/>
              <w:keepLines w:val="0"/>
              <w:widowControl/>
              <w:suppressLineNumbers w:val="0"/>
              <w:spacing w:before="0" w:beforeAutospacing="0" w:after="0" w:afterAutospacing="0" w:line="240" w:lineRule="exact"/>
              <w:ind w:left="0" w:leftChars="0" w:right="0" w:rightChars="0"/>
              <w:jc w:val="center"/>
              <w:rPr>
                <w:rFonts w:hint="default" w:ascii="仿宋" w:hAnsi="仿宋" w:eastAsia="仿宋" w:cs="仿宋"/>
                <w:color w:val="000000"/>
                <w:kern w:val="2"/>
                <w:sz w:val="21"/>
                <w:szCs w:val="21"/>
                <w:lang w:val="en-US" w:eastAsia="zh-CN" w:bidi="ar-SA"/>
              </w:rPr>
            </w:pPr>
          </w:p>
        </w:tc>
        <w:tc>
          <w:tcPr>
            <w:tcW w:w="1575" w:type="dxa"/>
            <w:shd w:val="clear" w:color="auto" w:fill="auto"/>
            <w:vAlign w:val="center"/>
          </w:tcPr>
          <w:p w14:paraId="07E8D3E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244A8239">
            <w:pPr>
              <w:keepNext w:val="0"/>
              <w:keepLines w:val="0"/>
              <w:suppressLineNumbers w:val="0"/>
              <w:spacing w:before="0" w:beforeAutospacing="0" w:after="0" w:afterAutospacing="0"/>
              <w:ind w:left="0" w:leftChars="0" w:right="0" w:rightChars="0"/>
              <w:jc w:val="center"/>
              <w:rPr>
                <w:rFonts w:hint="eastAsia" w:ascii="仿宋" w:hAnsi="仿宋" w:eastAsia="仿宋" w:cs="仿宋"/>
                <w:szCs w:val="21"/>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2" w:hRule="atLeast"/>
          <w:jc w:val="center"/>
        </w:trPr>
        <w:tc>
          <w:tcPr>
            <w:tcW w:w="702" w:type="dxa"/>
            <w:shd w:val="clear" w:color="auto" w:fill="auto"/>
            <w:vAlign w:val="center"/>
          </w:tcPr>
          <w:p w14:paraId="007DD4A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21F89A8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521" w:type="dxa"/>
            <w:shd w:val="clear" w:color="auto" w:fill="auto"/>
            <w:vAlign w:val="center"/>
          </w:tcPr>
          <w:p w14:paraId="7E9279D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95" w:type="dxa"/>
            <w:shd w:val="clear" w:color="auto" w:fill="auto"/>
            <w:vAlign w:val="center"/>
          </w:tcPr>
          <w:p w14:paraId="03CCF342">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1.土石方（含碎石土、粘土等）、渣土或尾砂超运距；</w:t>
            </w:r>
          </w:p>
          <w:p w14:paraId="425DE79F">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2.超运距：4km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shd w:val="clear" w:color="auto" w:fill="auto"/>
            <w:vAlign w:val="center"/>
          </w:tcPr>
          <w:p w14:paraId="0EC862A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23900</w:t>
            </w:r>
          </w:p>
        </w:tc>
        <w:tc>
          <w:tcPr>
            <w:tcW w:w="1425" w:type="dxa"/>
            <w:shd w:val="clear" w:color="auto" w:fill="auto"/>
            <w:vAlign w:val="center"/>
          </w:tcPr>
          <w:p w14:paraId="3CA234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kern w:val="2"/>
                <w:sz w:val="21"/>
                <w:szCs w:val="21"/>
                <w:lang w:val="en-US" w:eastAsia="zh-CN" w:bidi="ar"/>
              </w:rPr>
              <w:t>4.50元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473B114A">
            <w:pPr>
              <w:keepNext w:val="0"/>
              <w:keepLines w:val="0"/>
              <w:widowControl/>
              <w:suppressLineNumbers w:val="0"/>
              <w:spacing w:before="0" w:beforeAutospacing="0" w:after="0" w:afterAutospacing="0" w:line="240" w:lineRule="exact"/>
              <w:ind w:left="0" w:leftChars="0" w:right="0" w:rightChars="0"/>
              <w:jc w:val="center"/>
              <w:rPr>
                <w:rFonts w:hint="default" w:ascii="仿宋" w:hAnsi="仿宋" w:eastAsia="仿宋" w:cs="仿宋"/>
                <w:color w:val="000000"/>
                <w:kern w:val="2"/>
                <w:sz w:val="21"/>
                <w:szCs w:val="21"/>
                <w:lang w:val="en-US" w:eastAsia="zh-CN" w:bidi="ar-SA"/>
              </w:rPr>
            </w:pPr>
          </w:p>
        </w:tc>
        <w:tc>
          <w:tcPr>
            <w:tcW w:w="1575" w:type="dxa"/>
            <w:shd w:val="clear" w:color="auto" w:fill="auto"/>
            <w:vAlign w:val="center"/>
          </w:tcPr>
          <w:p w14:paraId="1FC6CD4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757A4EC3">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4</w:t>
            </w:r>
            <w:r>
              <w:rPr>
                <w:rFonts w:hint="eastAsia" w:ascii="仿宋" w:hAnsi="仿宋" w:eastAsia="仿宋" w:cs="仿宋"/>
                <w:szCs w:val="21"/>
              </w:rPr>
              <w:t>km（超运距）</w:t>
            </w: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6" w:hRule="atLeast"/>
          <w:jc w:val="center"/>
        </w:trPr>
        <w:tc>
          <w:tcPr>
            <w:tcW w:w="702" w:type="dxa"/>
            <w:shd w:val="clear" w:color="auto" w:fill="auto"/>
            <w:vAlign w:val="center"/>
          </w:tcPr>
          <w:p w14:paraId="38CB69C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1B31F4D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521" w:type="dxa"/>
            <w:shd w:val="clear" w:color="auto" w:fill="auto"/>
            <w:vAlign w:val="center"/>
          </w:tcPr>
          <w:p w14:paraId="40C41BC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95" w:type="dxa"/>
            <w:shd w:val="clear" w:color="auto" w:fill="auto"/>
            <w:vAlign w:val="center"/>
          </w:tcPr>
          <w:p w14:paraId="5FA8F057">
            <w:pPr>
              <w:keepNext w:val="0"/>
              <w:keepLines w:val="0"/>
              <w:numPr>
                <w:ilvl w:val="0"/>
                <w:numId w:val="0"/>
              </w:numPr>
              <w:suppressLineNumbers w:val="0"/>
              <w:spacing w:before="0" w:beforeAutospacing="0" w:after="0" w:afterAutospacing="0"/>
              <w:ind w:left="0" w:leftChars="0" w:right="0" w:rightChars="0"/>
              <w:jc w:val="left"/>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1.场地土石方（</w:t>
            </w:r>
            <w:r>
              <w:rPr>
                <w:rFonts w:hint="eastAsia" w:ascii="仿宋" w:hAnsi="仿宋" w:eastAsia="仿宋" w:cs="仿宋"/>
                <w:lang w:val="en-US" w:eastAsia="zh-CN"/>
              </w:rPr>
              <w:t>含碎石土、粘土等</w:t>
            </w:r>
            <w:r>
              <w:rPr>
                <w:rFonts w:hint="eastAsia" w:ascii="仿宋" w:hAnsi="仿宋" w:eastAsia="仿宋" w:cs="仿宋"/>
                <w:color w:val="000000"/>
                <w:sz w:val="21"/>
                <w:szCs w:val="21"/>
                <w:highlight w:val="none"/>
                <w:lang w:val="en-US" w:eastAsia="zh-CN"/>
              </w:rPr>
              <w:t>）回填、碾压</w:t>
            </w:r>
          </w:p>
          <w:p w14:paraId="610A59B4">
            <w:pPr>
              <w:keepNext w:val="0"/>
              <w:keepLines w:val="0"/>
              <w:numPr>
                <w:ilvl w:val="0"/>
                <w:numId w:val="0"/>
              </w:numPr>
              <w:suppressLineNumbers w:val="0"/>
              <w:spacing w:before="0" w:beforeAutospacing="0" w:after="0" w:afterAutospacing="0"/>
              <w:ind w:left="0" w:leftChars="0" w:right="0" w:rightChars="0"/>
              <w:jc w:val="left"/>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2.厚度：50cm</w:t>
            </w:r>
          </w:p>
          <w:p w14:paraId="23C4F76E">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3.碾压：运至现场的土石方挖掘机平整，压路机碾压，压实系数符合设计要求。</w:t>
            </w:r>
          </w:p>
        </w:tc>
        <w:tc>
          <w:tcPr>
            <w:tcW w:w="825" w:type="dxa"/>
            <w:shd w:val="clear" w:color="auto" w:fill="auto"/>
            <w:vAlign w:val="center"/>
          </w:tcPr>
          <w:p w14:paraId="22F6D354">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19400</w:t>
            </w:r>
          </w:p>
        </w:tc>
        <w:tc>
          <w:tcPr>
            <w:tcW w:w="1425" w:type="dxa"/>
            <w:shd w:val="clear" w:color="auto" w:fill="auto"/>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1"/>
                <w:szCs w:val="21"/>
                <w:lang w:val="en-US" w:eastAsia="zh-CN" w:bidi="ar"/>
              </w:rPr>
              <w:t>2.00元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1DD19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75" w:type="dxa"/>
            <w:shd w:val="clear" w:color="auto" w:fill="auto"/>
            <w:vAlign w:val="center"/>
          </w:tcPr>
          <w:p w14:paraId="69EAE59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18" w:type="dxa"/>
            <w:shd w:val="clear" w:color="auto" w:fill="auto"/>
            <w:vAlign w:val="center"/>
          </w:tcPr>
          <w:p w14:paraId="299DBA99">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注：场地土石方回填、碾压</w:t>
            </w: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5" w:hRule="atLeast"/>
          <w:jc w:val="center"/>
        </w:trPr>
        <w:tc>
          <w:tcPr>
            <w:tcW w:w="702"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6E2F3161">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521" w:type="dxa"/>
            <w:shd w:val="clear" w:color="auto" w:fill="auto"/>
            <w:vAlign w:val="center"/>
          </w:tcPr>
          <w:p w14:paraId="1F0FDD40">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95" w:type="dxa"/>
            <w:shd w:val="clear" w:color="auto" w:fill="auto"/>
            <w:vAlign w:val="center"/>
          </w:tcPr>
          <w:p w14:paraId="60DC813B">
            <w:pPr>
              <w:keepNext w:val="0"/>
              <w:keepLines w:val="0"/>
              <w:numPr>
                <w:ilvl w:val="0"/>
                <w:numId w:val="0"/>
              </w:numPr>
              <w:suppressLineNumbers w:val="0"/>
              <w:spacing w:before="0" w:beforeAutospacing="0" w:after="0" w:afterAutospacing="0"/>
              <w:ind w:left="0" w:right="0" w:right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1.基坑、</w:t>
            </w:r>
            <w:r>
              <w:rPr>
                <w:rFonts w:hint="eastAsia" w:ascii="仿宋" w:hAnsi="仿宋" w:eastAsia="仿宋" w:cs="仿宋"/>
                <w:color w:val="000000"/>
                <w:sz w:val="21"/>
                <w:szCs w:val="21"/>
                <w:highlight w:val="none"/>
                <w:lang w:val="en-US" w:eastAsia="zh-CN"/>
              </w:rPr>
              <w:t>沟槽或路槽</w:t>
            </w:r>
            <w:r>
              <w:rPr>
                <w:rFonts w:hint="eastAsia" w:ascii="仿宋" w:hAnsi="仿宋" w:eastAsia="仿宋" w:cs="仿宋"/>
                <w:sz w:val="21"/>
                <w:szCs w:val="21"/>
                <w:highlight w:val="none"/>
                <w:lang w:val="en-US" w:eastAsia="zh-CN"/>
              </w:rPr>
              <w:t>机械填土夯实；</w:t>
            </w:r>
          </w:p>
          <w:p w14:paraId="392B1AAA">
            <w:pPr>
              <w:keepNext w:val="0"/>
              <w:keepLines w:val="0"/>
              <w:numPr>
                <w:ilvl w:val="0"/>
                <w:numId w:val="0"/>
              </w:numPr>
              <w:suppressLineNumbers w:val="0"/>
              <w:spacing w:before="0" w:beforeAutospacing="0" w:after="0" w:afterAutospacing="0"/>
              <w:ind w:left="0" w:right="0" w:rightChars="0"/>
              <w:jc w:val="left"/>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2.填土来源自定；</w:t>
            </w:r>
          </w:p>
          <w:p w14:paraId="49E80B9B">
            <w:pPr>
              <w:keepNext w:val="0"/>
              <w:keepLines w:val="0"/>
              <w:numPr>
                <w:ilvl w:val="0"/>
                <w:numId w:val="0"/>
              </w:numPr>
              <w:suppressLineNumbers w:val="0"/>
              <w:spacing w:before="0" w:beforeAutospacing="0" w:after="0" w:afterAutospacing="0"/>
              <w:ind w:left="0" w:right="0" w:right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3.压实系数</w:t>
            </w:r>
            <w:r>
              <w:rPr>
                <w:rFonts w:hint="eastAsia" w:ascii="仿宋" w:hAnsi="仿宋" w:eastAsia="仿宋" w:cs="仿宋"/>
                <w:kern w:val="2"/>
                <w:sz w:val="21"/>
                <w:szCs w:val="21"/>
                <w:highlight w:val="none"/>
                <w:lang w:val="en-US" w:eastAsia="zh-CN" w:bidi="ar-SA"/>
              </w:rPr>
              <w:t>符合设计要求</w:t>
            </w:r>
            <w:r>
              <w:rPr>
                <w:rFonts w:hint="eastAsia" w:ascii="仿宋" w:hAnsi="仿宋" w:eastAsia="仿宋" w:cs="仿宋"/>
                <w:sz w:val="21"/>
                <w:szCs w:val="21"/>
                <w:highlight w:val="none"/>
                <w:lang w:val="en-US" w:eastAsia="zh-CN"/>
              </w:rPr>
              <w:t>；</w:t>
            </w:r>
          </w:p>
          <w:p w14:paraId="5AA237E5">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4.挖掘机分层整平、回填，打夯机分层碾压。</w:t>
            </w:r>
          </w:p>
        </w:tc>
        <w:tc>
          <w:tcPr>
            <w:tcW w:w="825" w:type="dxa"/>
            <w:shd w:val="clear" w:color="auto" w:fill="auto"/>
            <w:vAlign w:val="center"/>
          </w:tcPr>
          <w:p w14:paraId="2552C910">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76233DF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4000</w:t>
            </w:r>
          </w:p>
        </w:tc>
        <w:tc>
          <w:tcPr>
            <w:tcW w:w="1425" w:type="dxa"/>
            <w:shd w:val="clear" w:color="auto" w:fill="auto"/>
            <w:vAlign w:val="center"/>
          </w:tcPr>
          <w:p w14:paraId="08BA9CE7">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kern w:val="2"/>
                <w:sz w:val="21"/>
                <w:szCs w:val="21"/>
                <w:lang w:val="en-US" w:eastAsia="zh-CN" w:bidi="ar"/>
              </w:rPr>
              <w:t>8.00元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33D5F3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75" w:type="dxa"/>
            <w:shd w:val="clear" w:color="auto" w:fill="auto"/>
            <w:vAlign w:val="center"/>
          </w:tcPr>
          <w:p w14:paraId="0F9249E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18" w:type="dxa"/>
            <w:shd w:val="clear" w:color="auto" w:fill="auto"/>
            <w:vAlign w:val="center"/>
          </w:tcPr>
          <w:p w14:paraId="78E3FF8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8</w:t>
            </w:r>
          </w:p>
        </w:tc>
        <w:tc>
          <w:tcPr>
            <w:tcW w:w="1287" w:type="dxa"/>
            <w:shd w:val="clear" w:color="auto" w:fill="auto"/>
            <w:vAlign w:val="center"/>
          </w:tcPr>
          <w:p w14:paraId="7DDBAB0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521" w:type="dxa"/>
            <w:shd w:val="clear" w:color="auto" w:fill="auto"/>
            <w:vAlign w:val="center"/>
          </w:tcPr>
          <w:p w14:paraId="757047EB">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95" w:type="dxa"/>
            <w:shd w:val="clear" w:color="auto" w:fill="auto"/>
            <w:vAlign w:val="center"/>
          </w:tcPr>
          <w:p w14:paraId="42F61341">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4CF859FE">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2B02E04B">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449076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1000</w:t>
            </w:r>
          </w:p>
        </w:tc>
        <w:tc>
          <w:tcPr>
            <w:tcW w:w="1425" w:type="dxa"/>
            <w:shd w:val="clear" w:color="auto" w:fill="auto"/>
            <w:vAlign w:val="center"/>
          </w:tcPr>
          <w:p w14:paraId="42B86EF0">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31591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75" w:type="dxa"/>
            <w:shd w:val="clear" w:color="auto" w:fill="auto"/>
            <w:vAlign w:val="center"/>
          </w:tcPr>
          <w:p w14:paraId="5101245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18" w:type="dxa"/>
            <w:shd w:val="clear" w:color="auto" w:fill="auto"/>
            <w:vAlign w:val="center"/>
          </w:tcPr>
          <w:p w14:paraId="606D723A">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bookmarkEnd w:id="2"/>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8130"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490"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sz w:val="24"/>
                <w:lang w:val="en-US" w:eastAsia="zh-CN"/>
              </w:rPr>
              <w:t>958350.00元</w:t>
            </w:r>
          </w:p>
        </w:tc>
        <w:tc>
          <w:tcPr>
            <w:tcW w:w="1230"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7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618"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，若最终被确定为成交人，不得以任何理由调整或更改已报单价及文件相关约定条款。此单价包含施工中发生的一切施工措施费：如文明施工；安全环保；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336E11B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90EDD08">
      <w:pPr>
        <w:jc w:val="center"/>
        <w:rPr>
          <w:rFonts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6D221472">
      <w:pPr>
        <w:jc w:val="both"/>
        <w:rPr>
          <w:rFonts w:hint="eastAsia" w:ascii="仿宋" w:hAnsi="仿宋" w:eastAsia="仿宋" w:cs="仿宋"/>
          <w:b/>
          <w:bCs/>
          <w:color w:val="FF0000"/>
          <w:sz w:val="24"/>
          <w:szCs w:val="24"/>
          <w:u w:val="thick"/>
          <w:lang w:val="en-US" w:eastAsia="zh-CN" w:bidi="ar"/>
        </w:rPr>
      </w:pPr>
    </w:p>
    <w:p w14:paraId="62F25940">
      <w:pPr>
        <w:jc w:val="both"/>
        <w:rPr>
          <w:rFonts w:hint="eastAsia" w:ascii="仿宋" w:hAnsi="仿宋" w:eastAsia="仿宋" w:cs="仿宋"/>
          <w:b/>
          <w:bCs/>
          <w:color w:val="FF0000"/>
          <w:sz w:val="24"/>
          <w:szCs w:val="24"/>
          <w:u w:val="thick"/>
          <w:lang w:val="en-US" w:eastAsia="zh-CN" w:bidi="ar"/>
        </w:rPr>
      </w:pPr>
    </w:p>
    <w:p w14:paraId="58107EC6">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铜陵有色股份安庆月山矿业有限公司刘家凹尾矿库闭库工程--土方作业类机械询比采购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059</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推土机</w:t>
            </w:r>
          </w:p>
        </w:tc>
        <w:tc>
          <w:tcPr>
            <w:tcW w:w="1815" w:type="dxa"/>
            <w:shd w:val="clear" w:color="auto" w:fill="auto"/>
            <w:noWrap w:val="0"/>
            <w:vAlign w:val="center"/>
          </w:tcPr>
          <w:p w14:paraId="1CD023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T100</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1、零星土方挖掘、运输</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1300元/台班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推土机</w:t>
            </w:r>
          </w:p>
        </w:tc>
        <w:tc>
          <w:tcPr>
            <w:tcW w:w="1815" w:type="dxa"/>
            <w:shd w:val="clear" w:color="auto" w:fill="auto"/>
            <w:noWrap w:val="0"/>
            <w:vAlign w:val="center"/>
          </w:tcPr>
          <w:p w14:paraId="5E0DC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山推140</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1、零星土方挖掘、运输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2000元/台班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12T</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1400元/台班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7A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3D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09D0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633BE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14</w:t>
            </w:r>
            <w:r>
              <w:rPr>
                <w:rFonts w:hint="eastAsia" w:ascii="仿宋" w:hAnsi="仿宋" w:eastAsia="仿宋" w:cs="仿宋"/>
                <w:color w:val="auto"/>
                <w:kern w:val="0"/>
                <w:sz w:val="22"/>
                <w:szCs w:val="22"/>
                <w:lang w:bidi="ar"/>
              </w:rPr>
              <w:t>T</w:t>
            </w:r>
          </w:p>
        </w:tc>
        <w:tc>
          <w:tcPr>
            <w:tcW w:w="2625" w:type="dxa"/>
            <w:shd w:val="clear" w:color="auto" w:fill="auto"/>
            <w:noWrap w:val="0"/>
            <w:vAlign w:val="center"/>
          </w:tcPr>
          <w:p w14:paraId="09A9E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7BC3A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2D64DD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1450元/台班</w:t>
            </w:r>
          </w:p>
        </w:tc>
        <w:tc>
          <w:tcPr>
            <w:tcW w:w="1455" w:type="dxa"/>
            <w:vMerge w:val="continue"/>
            <w:shd w:val="clear" w:color="auto" w:fill="auto"/>
            <w:noWrap w:val="0"/>
            <w:vAlign w:val="center"/>
          </w:tcPr>
          <w:p w14:paraId="4AE5E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3D81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0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2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FEFE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02D33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6A132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5FA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A63C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8789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550元/台班</w:t>
            </w:r>
          </w:p>
        </w:tc>
        <w:tc>
          <w:tcPr>
            <w:tcW w:w="1455" w:type="dxa"/>
            <w:vMerge w:val="continue"/>
            <w:shd w:val="clear" w:color="auto" w:fill="auto"/>
            <w:noWrap w:val="0"/>
            <w:vAlign w:val="center"/>
          </w:tcPr>
          <w:p w14:paraId="2463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13AE31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EF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CA3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6106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0616F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30CB7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16T</w:t>
            </w:r>
          </w:p>
        </w:tc>
        <w:tc>
          <w:tcPr>
            <w:tcW w:w="2625" w:type="dxa"/>
            <w:shd w:val="clear" w:color="auto" w:fill="auto"/>
            <w:noWrap w:val="0"/>
            <w:vAlign w:val="center"/>
          </w:tcPr>
          <w:p w14:paraId="53AA8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71345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3CB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1000元/台班</w:t>
            </w:r>
          </w:p>
        </w:tc>
        <w:tc>
          <w:tcPr>
            <w:tcW w:w="1455" w:type="dxa"/>
            <w:vMerge w:val="continue"/>
            <w:shd w:val="clear" w:color="auto" w:fill="auto"/>
            <w:noWrap w:val="0"/>
            <w:vAlign w:val="center"/>
          </w:tcPr>
          <w:p w14:paraId="3AB40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BC2E1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E0B7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181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564C6B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1545" w:type="dxa"/>
            <w:shd w:val="clear" w:color="auto" w:fill="auto"/>
            <w:noWrap w:val="0"/>
            <w:vAlign w:val="center"/>
          </w:tcPr>
          <w:p w14:paraId="2FD67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03517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25T</w:t>
            </w:r>
          </w:p>
        </w:tc>
        <w:tc>
          <w:tcPr>
            <w:tcW w:w="2625" w:type="dxa"/>
            <w:shd w:val="clear" w:color="auto" w:fill="auto"/>
            <w:noWrap w:val="0"/>
            <w:vAlign w:val="center"/>
          </w:tcPr>
          <w:p w14:paraId="37816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546C13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A91B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1250元/台班</w:t>
            </w:r>
          </w:p>
        </w:tc>
        <w:tc>
          <w:tcPr>
            <w:tcW w:w="1455" w:type="dxa"/>
            <w:vMerge w:val="continue"/>
            <w:shd w:val="clear" w:color="auto" w:fill="auto"/>
            <w:noWrap w:val="0"/>
            <w:vAlign w:val="center"/>
          </w:tcPr>
          <w:p w14:paraId="0EA6B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89D17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676D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A76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60EE4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14</w:t>
            </w:r>
          </w:p>
        </w:tc>
        <w:tc>
          <w:tcPr>
            <w:tcW w:w="1545" w:type="dxa"/>
            <w:shd w:val="clear" w:color="auto" w:fill="auto"/>
            <w:noWrap w:val="0"/>
            <w:vAlign w:val="center"/>
          </w:tcPr>
          <w:p w14:paraId="1CD84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装载机</w:t>
            </w:r>
          </w:p>
        </w:tc>
        <w:tc>
          <w:tcPr>
            <w:tcW w:w="1815" w:type="dxa"/>
            <w:shd w:val="clear" w:color="auto" w:fill="auto"/>
            <w:noWrap w:val="0"/>
            <w:vAlign w:val="center"/>
          </w:tcPr>
          <w:p w14:paraId="61573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3T</w:t>
            </w:r>
          </w:p>
        </w:tc>
        <w:tc>
          <w:tcPr>
            <w:tcW w:w="2625" w:type="dxa"/>
            <w:shd w:val="clear" w:color="auto" w:fill="auto"/>
            <w:noWrap w:val="0"/>
            <w:vAlign w:val="center"/>
          </w:tcPr>
          <w:p w14:paraId="5D10A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2F6276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07628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1250元/台班</w:t>
            </w:r>
          </w:p>
        </w:tc>
        <w:tc>
          <w:tcPr>
            <w:tcW w:w="1455" w:type="dxa"/>
            <w:vMerge w:val="continue"/>
            <w:shd w:val="clear" w:color="auto" w:fill="auto"/>
            <w:noWrap w:val="0"/>
            <w:vAlign w:val="center"/>
          </w:tcPr>
          <w:p w14:paraId="5F1BD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9D20F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E0A6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D50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72FC8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1545" w:type="dxa"/>
            <w:shd w:val="clear" w:color="auto" w:fill="auto"/>
            <w:noWrap w:val="0"/>
            <w:vAlign w:val="center"/>
          </w:tcPr>
          <w:p w14:paraId="2A038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装载机</w:t>
            </w:r>
          </w:p>
        </w:tc>
        <w:tc>
          <w:tcPr>
            <w:tcW w:w="1815" w:type="dxa"/>
            <w:shd w:val="clear" w:color="auto" w:fill="auto"/>
            <w:noWrap w:val="0"/>
            <w:vAlign w:val="center"/>
          </w:tcPr>
          <w:p w14:paraId="467B7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5T</w:t>
            </w:r>
          </w:p>
        </w:tc>
        <w:tc>
          <w:tcPr>
            <w:tcW w:w="2625" w:type="dxa"/>
            <w:shd w:val="clear" w:color="auto" w:fill="auto"/>
            <w:noWrap w:val="0"/>
            <w:vAlign w:val="center"/>
          </w:tcPr>
          <w:p w14:paraId="27358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131BD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A247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1760元/台班</w:t>
            </w:r>
          </w:p>
        </w:tc>
        <w:tc>
          <w:tcPr>
            <w:tcW w:w="1455" w:type="dxa"/>
            <w:vMerge w:val="continue"/>
            <w:shd w:val="clear" w:color="auto" w:fill="auto"/>
            <w:noWrap w:val="0"/>
            <w:vAlign w:val="center"/>
          </w:tcPr>
          <w:p w14:paraId="628A0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DF52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D48B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200000.00元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6"/>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20871AA">
      <w:pPr>
        <w:spacing w:line="240" w:lineRule="auto"/>
        <w:rPr>
          <w:rFonts w:hint="default" w:ascii="仿宋" w:hAnsi="仿宋" w:eastAsia="仿宋" w:cs="仿宋"/>
          <w:sz w:val="28"/>
          <w:szCs w:val="28"/>
          <w:lang w:eastAsia="zh-CN"/>
          <w:woUserID w:val="1"/>
        </w:rPr>
      </w:pPr>
    </w:p>
    <w:p w14:paraId="26047EC4">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0E3AF3F3"/>
    <w:multiLevelType w:val="singleLevel"/>
    <w:tmpl w:val="0E3AF3F3"/>
    <w:lvl w:ilvl="0" w:tentative="0">
      <w:start w:val="1"/>
      <w:numFmt w:val="decimal"/>
      <w:suff w:val="nothing"/>
      <w:lvlText w:val="%1、"/>
      <w:lvlJc w:val="left"/>
    </w:lvl>
  </w:abstractNum>
  <w:abstractNum w:abstractNumId="3">
    <w:nsid w:val="13069E0B"/>
    <w:multiLevelType w:val="singleLevel"/>
    <w:tmpl w:val="13069E0B"/>
    <w:lvl w:ilvl="0" w:tentative="0">
      <w:start w:val="1"/>
      <w:numFmt w:val="decimal"/>
      <w:suff w:val="nothing"/>
      <w:lvlText w:val="（%1）"/>
      <w:lvlJc w:val="left"/>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47A709C"/>
    <w:multiLevelType w:val="singleLevel"/>
    <w:tmpl w:val="447A709C"/>
    <w:lvl w:ilvl="0" w:tentative="0">
      <w:start w:val="8"/>
      <w:numFmt w:val="chineseCounting"/>
      <w:suff w:val="nothing"/>
      <w:lvlText w:val="%1、"/>
      <w:lvlJc w:val="left"/>
      <w:rPr>
        <w:rFonts w:hint="eastAsia"/>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2AAB"/>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84B9C"/>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14C6"/>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3CEC"/>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D66CB"/>
    <w:rsid w:val="013B0DE8"/>
    <w:rsid w:val="013C246A"/>
    <w:rsid w:val="014738EE"/>
    <w:rsid w:val="01695A72"/>
    <w:rsid w:val="016A5D70"/>
    <w:rsid w:val="01AF2C21"/>
    <w:rsid w:val="01DD6F7E"/>
    <w:rsid w:val="01E627AC"/>
    <w:rsid w:val="01E925F2"/>
    <w:rsid w:val="01EF3980"/>
    <w:rsid w:val="01F90AE9"/>
    <w:rsid w:val="020074E7"/>
    <w:rsid w:val="0227136C"/>
    <w:rsid w:val="025370AD"/>
    <w:rsid w:val="02551A35"/>
    <w:rsid w:val="025D4D8E"/>
    <w:rsid w:val="027520D7"/>
    <w:rsid w:val="028E13EB"/>
    <w:rsid w:val="029307AF"/>
    <w:rsid w:val="02AD1871"/>
    <w:rsid w:val="02B349AE"/>
    <w:rsid w:val="02BE3A7E"/>
    <w:rsid w:val="02C32E43"/>
    <w:rsid w:val="02C44E0D"/>
    <w:rsid w:val="02C84450"/>
    <w:rsid w:val="02D05560"/>
    <w:rsid w:val="02D0730E"/>
    <w:rsid w:val="02E37041"/>
    <w:rsid w:val="02ED1C6E"/>
    <w:rsid w:val="0301396B"/>
    <w:rsid w:val="032D4760"/>
    <w:rsid w:val="035C5045"/>
    <w:rsid w:val="03724869"/>
    <w:rsid w:val="039667A9"/>
    <w:rsid w:val="03980C9F"/>
    <w:rsid w:val="03CF75C5"/>
    <w:rsid w:val="03D472D2"/>
    <w:rsid w:val="03DB240E"/>
    <w:rsid w:val="03DD0363"/>
    <w:rsid w:val="03E75026"/>
    <w:rsid w:val="03EC461B"/>
    <w:rsid w:val="03FD05D6"/>
    <w:rsid w:val="04177243"/>
    <w:rsid w:val="041F054D"/>
    <w:rsid w:val="04245B63"/>
    <w:rsid w:val="046248DD"/>
    <w:rsid w:val="0479149D"/>
    <w:rsid w:val="047A39D5"/>
    <w:rsid w:val="0482288A"/>
    <w:rsid w:val="048260BF"/>
    <w:rsid w:val="0490144A"/>
    <w:rsid w:val="04B14F1D"/>
    <w:rsid w:val="04BF3ADE"/>
    <w:rsid w:val="04CE3D21"/>
    <w:rsid w:val="04CF6EEC"/>
    <w:rsid w:val="04D330E5"/>
    <w:rsid w:val="04E15802"/>
    <w:rsid w:val="04F574FF"/>
    <w:rsid w:val="05103A0B"/>
    <w:rsid w:val="051E25B2"/>
    <w:rsid w:val="0523406D"/>
    <w:rsid w:val="052D4EEB"/>
    <w:rsid w:val="05341DD6"/>
    <w:rsid w:val="05393890"/>
    <w:rsid w:val="053F077B"/>
    <w:rsid w:val="055204AE"/>
    <w:rsid w:val="0559183C"/>
    <w:rsid w:val="0571302A"/>
    <w:rsid w:val="05B11678"/>
    <w:rsid w:val="05B9677F"/>
    <w:rsid w:val="05BC001D"/>
    <w:rsid w:val="05BC1DCB"/>
    <w:rsid w:val="05BF33B5"/>
    <w:rsid w:val="05D215EF"/>
    <w:rsid w:val="05EB48F5"/>
    <w:rsid w:val="06147E59"/>
    <w:rsid w:val="063536AC"/>
    <w:rsid w:val="067D01D2"/>
    <w:rsid w:val="068C3E93"/>
    <w:rsid w:val="06960B7A"/>
    <w:rsid w:val="06A07511"/>
    <w:rsid w:val="06A66D03"/>
    <w:rsid w:val="06B01930"/>
    <w:rsid w:val="06BB2083"/>
    <w:rsid w:val="06D33870"/>
    <w:rsid w:val="06D82C35"/>
    <w:rsid w:val="06EE4206"/>
    <w:rsid w:val="07091040"/>
    <w:rsid w:val="07106873"/>
    <w:rsid w:val="07117EF5"/>
    <w:rsid w:val="071254D7"/>
    <w:rsid w:val="07133C6D"/>
    <w:rsid w:val="071D4AEC"/>
    <w:rsid w:val="072F12C0"/>
    <w:rsid w:val="07314DB1"/>
    <w:rsid w:val="0733430F"/>
    <w:rsid w:val="07440610"/>
    <w:rsid w:val="07462294"/>
    <w:rsid w:val="074958E1"/>
    <w:rsid w:val="075A189C"/>
    <w:rsid w:val="07691ABC"/>
    <w:rsid w:val="077961C6"/>
    <w:rsid w:val="07830DF3"/>
    <w:rsid w:val="0790350F"/>
    <w:rsid w:val="07CA6A21"/>
    <w:rsid w:val="07CF4038"/>
    <w:rsid w:val="07F20023"/>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151F1E"/>
    <w:rsid w:val="091837BC"/>
    <w:rsid w:val="09201281"/>
    <w:rsid w:val="09502F56"/>
    <w:rsid w:val="09594501"/>
    <w:rsid w:val="09664528"/>
    <w:rsid w:val="096B4234"/>
    <w:rsid w:val="097C3D4B"/>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926DB"/>
    <w:rsid w:val="0A9B46A5"/>
    <w:rsid w:val="0A9E1234"/>
    <w:rsid w:val="0A9F4195"/>
    <w:rsid w:val="0AA572D2"/>
    <w:rsid w:val="0AA7731A"/>
    <w:rsid w:val="0AB063A2"/>
    <w:rsid w:val="0AC4169E"/>
    <w:rsid w:val="0AC57974"/>
    <w:rsid w:val="0AE0655C"/>
    <w:rsid w:val="0B0B6128"/>
    <w:rsid w:val="0B1B65D7"/>
    <w:rsid w:val="0B1B7594"/>
    <w:rsid w:val="0B21104E"/>
    <w:rsid w:val="0B2621C1"/>
    <w:rsid w:val="0B2B537E"/>
    <w:rsid w:val="0B36617C"/>
    <w:rsid w:val="0B505490"/>
    <w:rsid w:val="0B512FB6"/>
    <w:rsid w:val="0B5F1B77"/>
    <w:rsid w:val="0B642CE9"/>
    <w:rsid w:val="0B6D6042"/>
    <w:rsid w:val="0B9E444D"/>
    <w:rsid w:val="0BA15CEB"/>
    <w:rsid w:val="0BB36EDB"/>
    <w:rsid w:val="0BBA0AF6"/>
    <w:rsid w:val="0BCB2D68"/>
    <w:rsid w:val="0BD631FD"/>
    <w:rsid w:val="0BEB6F66"/>
    <w:rsid w:val="0BEC5846"/>
    <w:rsid w:val="0BF73B5D"/>
    <w:rsid w:val="0BFF2A12"/>
    <w:rsid w:val="0C0544CC"/>
    <w:rsid w:val="0C084B3C"/>
    <w:rsid w:val="0C0B7609"/>
    <w:rsid w:val="0C3D1EB8"/>
    <w:rsid w:val="0C4038A6"/>
    <w:rsid w:val="0C4F5747"/>
    <w:rsid w:val="0C6241B2"/>
    <w:rsid w:val="0C664B78"/>
    <w:rsid w:val="0C6D3E1F"/>
    <w:rsid w:val="0C742CC6"/>
    <w:rsid w:val="0C782EF0"/>
    <w:rsid w:val="0C886EAB"/>
    <w:rsid w:val="0CA041F5"/>
    <w:rsid w:val="0CAC4948"/>
    <w:rsid w:val="0CC003F3"/>
    <w:rsid w:val="0D006A41"/>
    <w:rsid w:val="0D0965F9"/>
    <w:rsid w:val="0D103128"/>
    <w:rsid w:val="0D166265"/>
    <w:rsid w:val="0D2B4E23"/>
    <w:rsid w:val="0D3E69D6"/>
    <w:rsid w:val="0D58687D"/>
    <w:rsid w:val="0D5E70B7"/>
    <w:rsid w:val="0D613984"/>
    <w:rsid w:val="0D643474"/>
    <w:rsid w:val="0D6B4803"/>
    <w:rsid w:val="0D8B0A01"/>
    <w:rsid w:val="0D917FAB"/>
    <w:rsid w:val="0DCB52A1"/>
    <w:rsid w:val="0DD95C10"/>
    <w:rsid w:val="0DDA54E4"/>
    <w:rsid w:val="0DF76096"/>
    <w:rsid w:val="0E067EA7"/>
    <w:rsid w:val="0E1327A4"/>
    <w:rsid w:val="0E19600D"/>
    <w:rsid w:val="0E1F1149"/>
    <w:rsid w:val="0E2624D8"/>
    <w:rsid w:val="0E3E5A73"/>
    <w:rsid w:val="0E415563"/>
    <w:rsid w:val="0E651252"/>
    <w:rsid w:val="0E6F3E7F"/>
    <w:rsid w:val="0E745939"/>
    <w:rsid w:val="0E8044EC"/>
    <w:rsid w:val="0E876D2F"/>
    <w:rsid w:val="0E9B2EC6"/>
    <w:rsid w:val="0EA93835"/>
    <w:rsid w:val="0EAC6E81"/>
    <w:rsid w:val="0EC82FD7"/>
    <w:rsid w:val="0EDB1514"/>
    <w:rsid w:val="0EE303C9"/>
    <w:rsid w:val="0EF40828"/>
    <w:rsid w:val="0EF425D6"/>
    <w:rsid w:val="0F1D1B2D"/>
    <w:rsid w:val="0F3D21CF"/>
    <w:rsid w:val="0F4470B9"/>
    <w:rsid w:val="0F7A0D2D"/>
    <w:rsid w:val="0FAC2EB1"/>
    <w:rsid w:val="0FB73D2F"/>
    <w:rsid w:val="0FD83CA6"/>
    <w:rsid w:val="0FE73EE9"/>
    <w:rsid w:val="0FEF171B"/>
    <w:rsid w:val="0FEF6A7E"/>
    <w:rsid w:val="10044A9B"/>
    <w:rsid w:val="100B5E29"/>
    <w:rsid w:val="10120F66"/>
    <w:rsid w:val="10181623"/>
    <w:rsid w:val="101F18D4"/>
    <w:rsid w:val="102338A2"/>
    <w:rsid w:val="10401F77"/>
    <w:rsid w:val="10593038"/>
    <w:rsid w:val="107F4121"/>
    <w:rsid w:val="10B95885"/>
    <w:rsid w:val="10CA5CE4"/>
    <w:rsid w:val="10E16B8A"/>
    <w:rsid w:val="10EB7C69"/>
    <w:rsid w:val="11162CD7"/>
    <w:rsid w:val="11196324"/>
    <w:rsid w:val="11274A63"/>
    <w:rsid w:val="11427629"/>
    <w:rsid w:val="11440A12"/>
    <w:rsid w:val="114D5036"/>
    <w:rsid w:val="114F1D45"/>
    <w:rsid w:val="115253E7"/>
    <w:rsid w:val="115B06EA"/>
    <w:rsid w:val="116C6D9B"/>
    <w:rsid w:val="118063A3"/>
    <w:rsid w:val="11845E93"/>
    <w:rsid w:val="11BA3663"/>
    <w:rsid w:val="11C20769"/>
    <w:rsid w:val="11D30BC8"/>
    <w:rsid w:val="11F03528"/>
    <w:rsid w:val="11FD5C45"/>
    <w:rsid w:val="1202325C"/>
    <w:rsid w:val="12083F5F"/>
    <w:rsid w:val="122338FE"/>
    <w:rsid w:val="122F7967"/>
    <w:rsid w:val="125E4C7B"/>
    <w:rsid w:val="128679E9"/>
    <w:rsid w:val="12883761"/>
    <w:rsid w:val="128B1B14"/>
    <w:rsid w:val="12A820AD"/>
    <w:rsid w:val="12C32D62"/>
    <w:rsid w:val="12CF75E2"/>
    <w:rsid w:val="12DA1AE3"/>
    <w:rsid w:val="130A061A"/>
    <w:rsid w:val="13225964"/>
    <w:rsid w:val="132A0CBC"/>
    <w:rsid w:val="133B6A25"/>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450DE"/>
    <w:rsid w:val="14F74BCE"/>
    <w:rsid w:val="1500314F"/>
    <w:rsid w:val="15233C15"/>
    <w:rsid w:val="154A1C7B"/>
    <w:rsid w:val="155A1D73"/>
    <w:rsid w:val="15695ACC"/>
    <w:rsid w:val="15721970"/>
    <w:rsid w:val="15802E15"/>
    <w:rsid w:val="15A5287C"/>
    <w:rsid w:val="15BD7BC5"/>
    <w:rsid w:val="15CC1BB7"/>
    <w:rsid w:val="15E2762C"/>
    <w:rsid w:val="15E72E94"/>
    <w:rsid w:val="16027CCE"/>
    <w:rsid w:val="16051E19"/>
    <w:rsid w:val="16184DFC"/>
    <w:rsid w:val="165C73DE"/>
    <w:rsid w:val="165F2415"/>
    <w:rsid w:val="16850FA6"/>
    <w:rsid w:val="16905565"/>
    <w:rsid w:val="169329AA"/>
    <w:rsid w:val="16A14DF1"/>
    <w:rsid w:val="16AB5C70"/>
    <w:rsid w:val="16D01498"/>
    <w:rsid w:val="16D52CED"/>
    <w:rsid w:val="16DE485D"/>
    <w:rsid w:val="16FC471D"/>
    <w:rsid w:val="16FF7D6A"/>
    <w:rsid w:val="1715758D"/>
    <w:rsid w:val="172F68A1"/>
    <w:rsid w:val="173C4B1A"/>
    <w:rsid w:val="175D7CC5"/>
    <w:rsid w:val="175F6474"/>
    <w:rsid w:val="177E15D6"/>
    <w:rsid w:val="178564C1"/>
    <w:rsid w:val="178D16D0"/>
    <w:rsid w:val="17AC1CA0"/>
    <w:rsid w:val="17AD77C6"/>
    <w:rsid w:val="17B640C9"/>
    <w:rsid w:val="17D31922"/>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C4126B"/>
    <w:rsid w:val="18DE057F"/>
    <w:rsid w:val="19232435"/>
    <w:rsid w:val="192A37C4"/>
    <w:rsid w:val="197B5DCD"/>
    <w:rsid w:val="19805192"/>
    <w:rsid w:val="198C1092"/>
    <w:rsid w:val="19C5529B"/>
    <w:rsid w:val="19CA6206"/>
    <w:rsid w:val="19D41982"/>
    <w:rsid w:val="19E954D2"/>
    <w:rsid w:val="19ED47B0"/>
    <w:rsid w:val="1A09162B"/>
    <w:rsid w:val="1A134258"/>
    <w:rsid w:val="1A141D7E"/>
    <w:rsid w:val="1A197394"/>
    <w:rsid w:val="1A2F05AD"/>
    <w:rsid w:val="1A421F9F"/>
    <w:rsid w:val="1A4A57A0"/>
    <w:rsid w:val="1A4C1518"/>
    <w:rsid w:val="1A736AA5"/>
    <w:rsid w:val="1A7B3BAB"/>
    <w:rsid w:val="1AAC0209"/>
    <w:rsid w:val="1ABC669E"/>
    <w:rsid w:val="1ACB4B33"/>
    <w:rsid w:val="1AE115C6"/>
    <w:rsid w:val="1AE31E7C"/>
    <w:rsid w:val="1AE5658C"/>
    <w:rsid w:val="1AF8344E"/>
    <w:rsid w:val="1B102545"/>
    <w:rsid w:val="1B1C0EEA"/>
    <w:rsid w:val="1B1E4B60"/>
    <w:rsid w:val="1B4B367E"/>
    <w:rsid w:val="1B567899"/>
    <w:rsid w:val="1B684130"/>
    <w:rsid w:val="1B7B6D63"/>
    <w:rsid w:val="1B8F5B60"/>
    <w:rsid w:val="1BAF6202"/>
    <w:rsid w:val="1BBF797C"/>
    <w:rsid w:val="1BD833E5"/>
    <w:rsid w:val="1BF25FF9"/>
    <w:rsid w:val="1BFB18C8"/>
    <w:rsid w:val="1C13053F"/>
    <w:rsid w:val="1C24274C"/>
    <w:rsid w:val="1C346708"/>
    <w:rsid w:val="1C387FA6"/>
    <w:rsid w:val="1C533032"/>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6D0123"/>
    <w:rsid w:val="1D6D3C7F"/>
    <w:rsid w:val="1D6F4C43"/>
    <w:rsid w:val="1D7B1190"/>
    <w:rsid w:val="1D886D0B"/>
    <w:rsid w:val="1D976F4E"/>
    <w:rsid w:val="1DA13929"/>
    <w:rsid w:val="1DA31E9E"/>
    <w:rsid w:val="1DA5166B"/>
    <w:rsid w:val="1DCA2E80"/>
    <w:rsid w:val="1DE859FC"/>
    <w:rsid w:val="1DED6B6E"/>
    <w:rsid w:val="1DEE2CCA"/>
    <w:rsid w:val="1E164317"/>
    <w:rsid w:val="1E1862E1"/>
    <w:rsid w:val="1E380731"/>
    <w:rsid w:val="1E3D18A3"/>
    <w:rsid w:val="1E4E3AB1"/>
    <w:rsid w:val="1E8C282B"/>
    <w:rsid w:val="1E917E58"/>
    <w:rsid w:val="1E9D0594"/>
    <w:rsid w:val="1E9F430C"/>
    <w:rsid w:val="1EBF050A"/>
    <w:rsid w:val="1EE73F05"/>
    <w:rsid w:val="1F010B23"/>
    <w:rsid w:val="1F417171"/>
    <w:rsid w:val="1F66307C"/>
    <w:rsid w:val="1F9370CC"/>
    <w:rsid w:val="1F996FAD"/>
    <w:rsid w:val="1FCA53B9"/>
    <w:rsid w:val="1FCB2EDF"/>
    <w:rsid w:val="1FED554B"/>
    <w:rsid w:val="200E325A"/>
    <w:rsid w:val="200F54C2"/>
    <w:rsid w:val="20146634"/>
    <w:rsid w:val="201523AC"/>
    <w:rsid w:val="20191E9C"/>
    <w:rsid w:val="201F799D"/>
    <w:rsid w:val="20264FEE"/>
    <w:rsid w:val="202C7E22"/>
    <w:rsid w:val="2037683E"/>
    <w:rsid w:val="20454E6C"/>
    <w:rsid w:val="205B6824"/>
    <w:rsid w:val="20711CD8"/>
    <w:rsid w:val="209165D3"/>
    <w:rsid w:val="20D67D8D"/>
    <w:rsid w:val="20DA787E"/>
    <w:rsid w:val="20F070A1"/>
    <w:rsid w:val="20F57ADE"/>
    <w:rsid w:val="2116776A"/>
    <w:rsid w:val="211F34E2"/>
    <w:rsid w:val="213F1FA9"/>
    <w:rsid w:val="214C004F"/>
    <w:rsid w:val="215018EE"/>
    <w:rsid w:val="215554C1"/>
    <w:rsid w:val="215A451A"/>
    <w:rsid w:val="21A61547"/>
    <w:rsid w:val="21A8172A"/>
    <w:rsid w:val="21AA2C98"/>
    <w:rsid w:val="21B7352E"/>
    <w:rsid w:val="21F77FBB"/>
    <w:rsid w:val="22031056"/>
    <w:rsid w:val="221C3EC6"/>
    <w:rsid w:val="223C1E72"/>
    <w:rsid w:val="224A27E1"/>
    <w:rsid w:val="225C0752"/>
    <w:rsid w:val="22623FCE"/>
    <w:rsid w:val="22657E18"/>
    <w:rsid w:val="226662AA"/>
    <w:rsid w:val="227A2FB9"/>
    <w:rsid w:val="227B26DA"/>
    <w:rsid w:val="228C2DF9"/>
    <w:rsid w:val="22995516"/>
    <w:rsid w:val="22C205C9"/>
    <w:rsid w:val="22CB72A5"/>
    <w:rsid w:val="22D93B65"/>
    <w:rsid w:val="233A0AA7"/>
    <w:rsid w:val="23412FE6"/>
    <w:rsid w:val="2346744C"/>
    <w:rsid w:val="23503E27"/>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1E7622"/>
    <w:rsid w:val="242D25B0"/>
    <w:rsid w:val="242D5F16"/>
    <w:rsid w:val="243510D4"/>
    <w:rsid w:val="2454306B"/>
    <w:rsid w:val="2455546D"/>
    <w:rsid w:val="24613E12"/>
    <w:rsid w:val="246E6DF4"/>
    <w:rsid w:val="247104F9"/>
    <w:rsid w:val="24863878"/>
    <w:rsid w:val="24885842"/>
    <w:rsid w:val="24AC7783"/>
    <w:rsid w:val="24B6415E"/>
    <w:rsid w:val="24B91EA0"/>
    <w:rsid w:val="24BE3012"/>
    <w:rsid w:val="24F240EB"/>
    <w:rsid w:val="252E1F46"/>
    <w:rsid w:val="253B28B5"/>
    <w:rsid w:val="25590EC9"/>
    <w:rsid w:val="257E3EE8"/>
    <w:rsid w:val="257F27A2"/>
    <w:rsid w:val="258E0C37"/>
    <w:rsid w:val="259C77F7"/>
    <w:rsid w:val="25B368EF"/>
    <w:rsid w:val="25C32FD6"/>
    <w:rsid w:val="25EC3BAF"/>
    <w:rsid w:val="25F34F3E"/>
    <w:rsid w:val="25F7787F"/>
    <w:rsid w:val="25FE400E"/>
    <w:rsid w:val="260809E9"/>
    <w:rsid w:val="2610789E"/>
    <w:rsid w:val="261A071C"/>
    <w:rsid w:val="26211AAB"/>
    <w:rsid w:val="262D044F"/>
    <w:rsid w:val="264A7253"/>
    <w:rsid w:val="26527EB6"/>
    <w:rsid w:val="2666008D"/>
    <w:rsid w:val="26861EA8"/>
    <w:rsid w:val="26993D37"/>
    <w:rsid w:val="26996894"/>
    <w:rsid w:val="269C3827"/>
    <w:rsid w:val="26A26CEB"/>
    <w:rsid w:val="26B11081"/>
    <w:rsid w:val="26B91CE3"/>
    <w:rsid w:val="26BE554B"/>
    <w:rsid w:val="26C46898"/>
    <w:rsid w:val="27227E1F"/>
    <w:rsid w:val="274912B9"/>
    <w:rsid w:val="274C6FFB"/>
    <w:rsid w:val="2755433D"/>
    <w:rsid w:val="277F117F"/>
    <w:rsid w:val="27982240"/>
    <w:rsid w:val="279F35CF"/>
    <w:rsid w:val="27B626C7"/>
    <w:rsid w:val="27EB05C2"/>
    <w:rsid w:val="27EB411E"/>
    <w:rsid w:val="27F526C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8760C9"/>
    <w:rsid w:val="2996630C"/>
    <w:rsid w:val="299D4A4C"/>
    <w:rsid w:val="29A812EF"/>
    <w:rsid w:val="29E61678"/>
    <w:rsid w:val="29E90B31"/>
    <w:rsid w:val="2A0268E9"/>
    <w:rsid w:val="2A0F2E9F"/>
    <w:rsid w:val="2A187669"/>
    <w:rsid w:val="2A1902C2"/>
    <w:rsid w:val="2A2C6C70"/>
    <w:rsid w:val="2A3308D3"/>
    <w:rsid w:val="2A41096D"/>
    <w:rsid w:val="2A4B17EC"/>
    <w:rsid w:val="2A5C57A7"/>
    <w:rsid w:val="2A9C0C1B"/>
    <w:rsid w:val="2ACB46DB"/>
    <w:rsid w:val="2AF21C68"/>
    <w:rsid w:val="2B14398C"/>
    <w:rsid w:val="2B400C25"/>
    <w:rsid w:val="2B430715"/>
    <w:rsid w:val="2B532F4F"/>
    <w:rsid w:val="2B6F32B8"/>
    <w:rsid w:val="2B9920E3"/>
    <w:rsid w:val="2BB55F54"/>
    <w:rsid w:val="2BE9306B"/>
    <w:rsid w:val="2BFA5278"/>
    <w:rsid w:val="2BFD6B16"/>
    <w:rsid w:val="2C027C88"/>
    <w:rsid w:val="2C293467"/>
    <w:rsid w:val="2C2B5431"/>
    <w:rsid w:val="2C33078A"/>
    <w:rsid w:val="2C372028"/>
    <w:rsid w:val="2C4B5AD3"/>
    <w:rsid w:val="2C567FD4"/>
    <w:rsid w:val="2C5F157F"/>
    <w:rsid w:val="2C64541C"/>
    <w:rsid w:val="2C646B95"/>
    <w:rsid w:val="2C6E157E"/>
    <w:rsid w:val="2C752B50"/>
    <w:rsid w:val="2C7C5C8D"/>
    <w:rsid w:val="2C857A8F"/>
    <w:rsid w:val="2C892158"/>
    <w:rsid w:val="2C8C39F6"/>
    <w:rsid w:val="2C995D0F"/>
    <w:rsid w:val="2C9C632F"/>
    <w:rsid w:val="2C9F7BCD"/>
    <w:rsid w:val="2CA156F3"/>
    <w:rsid w:val="2CA43435"/>
    <w:rsid w:val="2CA70830"/>
    <w:rsid w:val="2CCD473A"/>
    <w:rsid w:val="2CEB2E12"/>
    <w:rsid w:val="2D0F4D53"/>
    <w:rsid w:val="2D3447B9"/>
    <w:rsid w:val="2D360531"/>
    <w:rsid w:val="2D3B78F6"/>
    <w:rsid w:val="2D3E7816"/>
    <w:rsid w:val="2D430FE8"/>
    <w:rsid w:val="2D460049"/>
    <w:rsid w:val="2D594220"/>
    <w:rsid w:val="2D607001"/>
    <w:rsid w:val="2D6706EB"/>
    <w:rsid w:val="2D6C5D01"/>
    <w:rsid w:val="2D774259"/>
    <w:rsid w:val="2D917516"/>
    <w:rsid w:val="2D98220C"/>
    <w:rsid w:val="2D9E1C33"/>
    <w:rsid w:val="2DBD655D"/>
    <w:rsid w:val="2DD37B2E"/>
    <w:rsid w:val="2DE7182C"/>
    <w:rsid w:val="2DEF06E0"/>
    <w:rsid w:val="2E532A1D"/>
    <w:rsid w:val="2E5D0923"/>
    <w:rsid w:val="2E7B3D22"/>
    <w:rsid w:val="2E831067"/>
    <w:rsid w:val="2EAD4823"/>
    <w:rsid w:val="2ECE6548"/>
    <w:rsid w:val="2ED40002"/>
    <w:rsid w:val="2EDE2C2F"/>
    <w:rsid w:val="2EEC3FC4"/>
    <w:rsid w:val="2EFE507F"/>
    <w:rsid w:val="2F1523C9"/>
    <w:rsid w:val="2F1A178D"/>
    <w:rsid w:val="2F29557C"/>
    <w:rsid w:val="2F590507"/>
    <w:rsid w:val="2F662C24"/>
    <w:rsid w:val="2F6B1FE9"/>
    <w:rsid w:val="2F6C023B"/>
    <w:rsid w:val="2F765928"/>
    <w:rsid w:val="2F803CE6"/>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A05CC2"/>
    <w:rsid w:val="30C46FA8"/>
    <w:rsid w:val="30D103C3"/>
    <w:rsid w:val="30D974B7"/>
    <w:rsid w:val="30DF67EA"/>
    <w:rsid w:val="30E96026"/>
    <w:rsid w:val="30FF6E8C"/>
    <w:rsid w:val="310B5831"/>
    <w:rsid w:val="311635A4"/>
    <w:rsid w:val="311A1F18"/>
    <w:rsid w:val="311F3E7F"/>
    <w:rsid w:val="312132A7"/>
    <w:rsid w:val="31307046"/>
    <w:rsid w:val="31376626"/>
    <w:rsid w:val="314948D9"/>
    <w:rsid w:val="315E0057"/>
    <w:rsid w:val="31771D4C"/>
    <w:rsid w:val="319475D5"/>
    <w:rsid w:val="31AB491E"/>
    <w:rsid w:val="31B41A25"/>
    <w:rsid w:val="31B9528D"/>
    <w:rsid w:val="31D2228D"/>
    <w:rsid w:val="31DB3455"/>
    <w:rsid w:val="31DB42F6"/>
    <w:rsid w:val="31EC7411"/>
    <w:rsid w:val="31F75DB5"/>
    <w:rsid w:val="31F868EB"/>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073BB8"/>
    <w:rsid w:val="34284F5F"/>
    <w:rsid w:val="342B1D46"/>
    <w:rsid w:val="342C444E"/>
    <w:rsid w:val="342F7A89"/>
    <w:rsid w:val="34311A53"/>
    <w:rsid w:val="34545741"/>
    <w:rsid w:val="34563267"/>
    <w:rsid w:val="345637D1"/>
    <w:rsid w:val="346848DB"/>
    <w:rsid w:val="346B6290"/>
    <w:rsid w:val="346C1C93"/>
    <w:rsid w:val="348558FB"/>
    <w:rsid w:val="348A654E"/>
    <w:rsid w:val="34931DC5"/>
    <w:rsid w:val="349B6ECC"/>
    <w:rsid w:val="34CD768F"/>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904557"/>
    <w:rsid w:val="35A55E7C"/>
    <w:rsid w:val="35B71AE4"/>
    <w:rsid w:val="35F5260C"/>
    <w:rsid w:val="35FE5964"/>
    <w:rsid w:val="36050FAB"/>
    <w:rsid w:val="36145188"/>
    <w:rsid w:val="362178A5"/>
    <w:rsid w:val="36227ADF"/>
    <w:rsid w:val="3624379C"/>
    <w:rsid w:val="362F3D70"/>
    <w:rsid w:val="363561A5"/>
    <w:rsid w:val="36453593"/>
    <w:rsid w:val="36511F38"/>
    <w:rsid w:val="36541A28"/>
    <w:rsid w:val="367256CF"/>
    <w:rsid w:val="36826596"/>
    <w:rsid w:val="369B31B3"/>
    <w:rsid w:val="369B7657"/>
    <w:rsid w:val="36AF4EB1"/>
    <w:rsid w:val="36B87A7C"/>
    <w:rsid w:val="36BA0F57"/>
    <w:rsid w:val="36C3270A"/>
    <w:rsid w:val="37152F66"/>
    <w:rsid w:val="371D006C"/>
    <w:rsid w:val="373B612C"/>
    <w:rsid w:val="374455F9"/>
    <w:rsid w:val="37600DF9"/>
    <w:rsid w:val="37691503"/>
    <w:rsid w:val="376B0DD8"/>
    <w:rsid w:val="376E6B1A"/>
    <w:rsid w:val="377E4FAF"/>
    <w:rsid w:val="37810357"/>
    <w:rsid w:val="37865C12"/>
    <w:rsid w:val="378679C0"/>
    <w:rsid w:val="378F6E97"/>
    <w:rsid w:val="379A653D"/>
    <w:rsid w:val="37AF03D6"/>
    <w:rsid w:val="37B60ABE"/>
    <w:rsid w:val="37C36E66"/>
    <w:rsid w:val="37C87FD8"/>
    <w:rsid w:val="37EE64F4"/>
    <w:rsid w:val="37F4125D"/>
    <w:rsid w:val="37FC4126"/>
    <w:rsid w:val="3810372D"/>
    <w:rsid w:val="381F469B"/>
    <w:rsid w:val="382D42DF"/>
    <w:rsid w:val="382E02B2"/>
    <w:rsid w:val="38523D46"/>
    <w:rsid w:val="386E44F6"/>
    <w:rsid w:val="3872263A"/>
    <w:rsid w:val="38784692"/>
    <w:rsid w:val="387C7014"/>
    <w:rsid w:val="389205E6"/>
    <w:rsid w:val="38C74734"/>
    <w:rsid w:val="38CC58A6"/>
    <w:rsid w:val="38E70932"/>
    <w:rsid w:val="38F1355F"/>
    <w:rsid w:val="39355B41"/>
    <w:rsid w:val="394A0EC1"/>
    <w:rsid w:val="395064D7"/>
    <w:rsid w:val="39567866"/>
    <w:rsid w:val="395848DE"/>
    <w:rsid w:val="39934616"/>
    <w:rsid w:val="399C796E"/>
    <w:rsid w:val="39A14F85"/>
    <w:rsid w:val="39A82234"/>
    <w:rsid w:val="39AD3929"/>
    <w:rsid w:val="39B0341A"/>
    <w:rsid w:val="39BA7DF4"/>
    <w:rsid w:val="39C46EC5"/>
    <w:rsid w:val="39D92970"/>
    <w:rsid w:val="39DC7C3B"/>
    <w:rsid w:val="39E24B43"/>
    <w:rsid w:val="39E41315"/>
    <w:rsid w:val="3A103EB8"/>
    <w:rsid w:val="3A2B2AA0"/>
    <w:rsid w:val="3A305D0E"/>
    <w:rsid w:val="3A3173ED"/>
    <w:rsid w:val="3A4E69FC"/>
    <w:rsid w:val="3A791A5E"/>
    <w:rsid w:val="3A7A3727"/>
    <w:rsid w:val="3A83468A"/>
    <w:rsid w:val="3A9E4BBF"/>
    <w:rsid w:val="3AA52853"/>
    <w:rsid w:val="3AAD1707"/>
    <w:rsid w:val="3ABB6EE9"/>
    <w:rsid w:val="3ABD5DEE"/>
    <w:rsid w:val="3AC32A96"/>
    <w:rsid w:val="3AC56A51"/>
    <w:rsid w:val="3AC70A1B"/>
    <w:rsid w:val="3AC76C6D"/>
    <w:rsid w:val="3AEA295B"/>
    <w:rsid w:val="3AF86E26"/>
    <w:rsid w:val="3B076549"/>
    <w:rsid w:val="3B0F5D78"/>
    <w:rsid w:val="3B133C60"/>
    <w:rsid w:val="3B365BA1"/>
    <w:rsid w:val="3B530501"/>
    <w:rsid w:val="3B5838C6"/>
    <w:rsid w:val="3B5953EB"/>
    <w:rsid w:val="3B645DB3"/>
    <w:rsid w:val="3B7B38A1"/>
    <w:rsid w:val="3B9B5A04"/>
    <w:rsid w:val="3BC60CD2"/>
    <w:rsid w:val="3BCB62E9"/>
    <w:rsid w:val="3BCC3E0F"/>
    <w:rsid w:val="3BD042A8"/>
    <w:rsid w:val="3BD056AD"/>
    <w:rsid w:val="3BE63123"/>
    <w:rsid w:val="3BE92C13"/>
    <w:rsid w:val="3C082C06"/>
    <w:rsid w:val="3C0D06AF"/>
    <w:rsid w:val="3C37397E"/>
    <w:rsid w:val="3C447867"/>
    <w:rsid w:val="3C4F6F1A"/>
    <w:rsid w:val="3C5B75D3"/>
    <w:rsid w:val="3C6224D2"/>
    <w:rsid w:val="3C6A5B02"/>
    <w:rsid w:val="3C6F6718"/>
    <w:rsid w:val="3C7050E2"/>
    <w:rsid w:val="3C7544A7"/>
    <w:rsid w:val="3C7823C8"/>
    <w:rsid w:val="3C7A1ABD"/>
    <w:rsid w:val="3C7E77FF"/>
    <w:rsid w:val="3C8F7316"/>
    <w:rsid w:val="3C9568F7"/>
    <w:rsid w:val="3CA01523"/>
    <w:rsid w:val="3CB46D7D"/>
    <w:rsid w:val="3CC33464"/>
    <w:rsid w:val="3CD411CD"/>
    <w:rsid w:val="3CEB6517"/>
    <w:rsid w:val="3D140BB7"/>
    <w:rsid w:val="3D252B89"/>
    <w:rsid w:val="3D2A703F"/>
    <w:rsid w:val="3D3A7C13"/>
    <w:rsid w:val="3D4C5207"/>
    <w:rsid w:val="3D580050"/>
    <w:rsid w:val="3D7309E6"/>
    <w:rsid w:val="3D74650C"/>
    <w:rsid w:val="3D7F1A34"/>
    <w:rsid w:val="3D932E36"/>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9380F"/>
    <w:rsid w:val="3F1C7F58"/>
    <w:rsid w:val="3F1F079B"/>
    <w:rsid w:val="3F2301EA"/>
    <w:rsid w:val="3F56236D"/>
    <w:rsid w:val="3F591E5E"/>
    <w:rsid w:val="3F6727CC"/>
    <w:rsid w:val="3F80388E"/>
    <w:rsid w:val="3F874C1D"/>
    <w:rsid w:val="3F8D52CA"/>
    <w:rsid w:val="3F9D61EE"/>
    <w:rsid w:val="3F9D7F9C"/>
    <w:rsid w:val="3FB07F0A"/>
    <w:rsid w:val="3FCA68B7"/>
    <w:rsid w:val="3FCE0156"/>
    <w:rsid w:val="3FD37E62"/>
    <w:rsid w:val="3FE61943"/>
    <w:rsid w:val="3FFF06EB"/>
    <w:rsid w:val="400E49F6"/>
    <w:rsid w:val="40322DDA"/>
    <w:rsid w:val="40550877"/>
    <w:rsid w:val="40556AC9"/>
    <w:rsid w:val="407D1B7C"/>
    <w:rsid w:val="409361C4"/>
    <w:rsid w:val="40980764"/>
    <w:rsid w:val="40B51316"/>
    <w:rsid w:val="40C47A67"/>
    <w:rsid w:val="40F63E08"/>
    <w:rsid w:val="412A075C"/>
    <w:rsid w:val="412A1D04"/>
    <w:rsid w:val="412D70FE"/>
    <w:rsid w:val="414D3E27"/>
    <w:rsid w:val="41525675"/>
    <w:rsid w:val="415428DD"/>
    <w:rsid w:val="417B60BB"/>
    <w:rsid w:val="41886A2A"/>
    <w:rsid w:val="419D4283"/>
    <w:rsid w:val="41AA074E"/>
    <w:rsid w:val="41AC2670"/>
    <w:rsid w:val="41B46B47"/>
    <w:rsid w:val="41D852BC"/>
    <w:rsid w:val="41EC6FB9"/>
    <w:rsid w:val="41F30347"/>
    <w:rsid w:val="421E7BDA"/>
    <w:rsid w:val="42206C63"/>
    <w:rsid w:val="424B79E0"/>
    <w:rsid w:val="4252770E"/>
    <w:rsid w:val="42530DE6"/>
    <w:rsid w:val="4254758D"/>
    <w:rsid w:val="425E69F4"/>
    <w:rsid w:val="42756FAE"/>
    <w:rsid w:val="42776DB6"/>
    <w:rsid w:val="42937435"/>
    <w:rsid w:val="42A70A2B"/>
    <w:rsid w:val="42A95F32"/>
    <w:rsid w:val="42BA70B7"/>
    <w:rsid w:val="42BB6729"/>
    <w:rsid w:val="42C35F6C"/>
    <w:rsid w:val="42C65A5C"/>
    <w:rsid w:val="42F35F2F"/>
    <w:rsid w:val="42F63800"/>
    <w:rsid w:val="4304767F"/>
    <w:rsid w:val="43170066"/>
    <w:rsid w:val="43171E14"/>
    <w:rsid w:val="431E31A2"/>
    <w:rsid w:val="432509D4"/>
    <w:rsid w:val="433F136A"/>
    <w:rsid w:val="43452E25"/>
    <w:rsid w:val="434963F7"/>
    <w:rsid w:val="438A4CDB"/>
    <w:rsid w:val="43993170"/>
    <w:rsid w:val="439F612A"/>
    <w:rsid w:val="43A538C3"/>
    <w:rsid w:val="43BB30E7"/>
    <w:rsid w:val="43BE778B"/>
    <w:rsid w:val="43C24475"/>
    <w:rsid w:val="43C84B06"/>
    <w:rsid w:val="43D31A6B"/>
    <w:rsid w:val="43DF61E6"/>
    <w:rsid w:val="43E837B0"/>
    <w:rsid w:val="43F3462F"/>
    <w:rsid w:val="43F41212"/>
    <w:rsid w:val="43F74F20"/>
    <w:rsid w:val="441344E9"/>
    <w:rsid w:val="441647C1"/>
    <w:rsid w:val="443133A9"/>
    <w:rsid w:val="446077EA"/>
    <w:rsid w:val="4467501D"/>
    <w:rsid w:val="44800A9A"/>
    <w:rsid w:val="44842956"/>
    <w:rsid w:val="448564A3"/>
    <w:rsid w:val="448E597B"/>
    <w:rsid w:val="449E657A"/>
    <w:rsid w:val="44B10046"/>
    <w:rsid w:val="44B922E9"/>
    <w:rsid w:val="44BF09B5"/>
    <w:rsid w:val="44C164DB"/>
    <w:rsid w:val="44C45FCB"/>
    <w:rsid w:val="44F05012"/>
    <w:rsid w:val="44FE772F"/>
    <w:rsid w:val="44FF34A7"/>
    <w:rsid w:val="4508235C"/>
    <w:rsid w:val="45154A79"/>
    <w:rsid w:val="451A5BEB"/>
    <w:rsid w:val="451C5E07"/>
    <w:rsid w:val="451C7BB5"/>
    <w:rsid w:val="453018B3"/>
    <w:rsid w:val="45322F35"/>
    <w:rsid w:val="45401AF6"/>
    <w:rsid w:val="454315E6"/>
    <w:rsid w:val="455410FD"/>
    <w:rsid w:val="4554734F"/>
    <w:rsid w:val="45B95404"/>
    <w:rsid w:val="45D43FEC"/>
    <w:rsid w:val="45D95AA6"/>
    <w:rsid w:val="45EF52CA"/>
    <w:rsid w:val="45EF7078"/>
    <w:rsid w:val="46045E94"/>
    <w:rsid w:val="461F6E7E"/>
    <w:rsid w:val="46207231"/>
    <w:rsid w:val="46431172"/>
    <w:rsid w:val="464949DA"/>
    <w:rsid w:val="465515D1"/>
    <w:rsid w:val="465E02D2"/>
    <w:rsid w:val="465E6DA5"/>
    <w:rsid w:val="466979AB"/>
    <w:rsid w:val="4678706D"/>
    <w:rsid w:val="468F4EFD"/>
    <w:rsid w:val="469320F9"/>
    <w:rsid w:val="46B300A5"/>
    <w:rsid w:val="46C93D6D"/>
    <w:rsid w:val="46CD1AA3"/>
    <w:rsid w:val="46D02A05"/>
    <w:rsid w:val="470F6F45"/>
    <w:rsid w:val="471400CF"/>
    <w:rsid w:val="472C3839"/>
    <w:rsid w:val="473B6F03"/>
    <w:rsid w:val="4746716B"/>
    <w:rsid w:val="475F3D89"/>
    <w:rsid w:val="47694C08"/>
    <w:rsid w:val="47777325"/>
    <w:rsid w:val="478C7274"/>
    <w:rsid w:val="47925F0D"/>
    <w:rsid w:val="47944AB8"/>
    <w:rsid w:val="47CC58C3"/>
    <w:rsid w:val="47CF53B3"/>
    <w:rsid w:val="47D16703"/>
    <w:rsid w:val="47EA3F9B"/>
    <w:rsid w:val="47EA5D49"/>
    <w:rsid w:val="480E5EDB"/>
    <w:rsid w:val="482E20D9"/>
    <w:rsid w:val="482F19AD"/>
    <w:rsid w:val="4860600B"/>
    <w:rsid w:val="488066AD"/>
    <w:rsid w:val="48847F4B"/>
    <w:rsid w:val="489B5295"/>
    <w:rsid w:val="48BF72F3"/>
    <w:rsid w:val="48D16F09"/>
    <w:rsid w:val="48DD58AD"/>
    <w:rsid w:val="48E00EFA"/>
    <w:rsid w:val="48E0400D"/>
    <w:rsid w:val="48E64762"/>
    <w:rsid w:val="48E704DA"/>
    <w:rsid w:val="490E1F0B"/>
    <w:rsid w:val="490E63A6"/>
    <w:rsid w:val="491A08B0"/>
    <w:rsid w:val="492434DC"/>
    <w:rsid w:val="492E5CB9"/>
    <w:rsid w:val="494476DB"/>
    <w:rsid w:val="49564A4E"/>
    <w:rsid w:val="49594CEC"/>
    <w:rsid w:val="49747FC0"/>
    <w:rsid w:val="499C3073"/>
    <w:rsid w:val="499D4ACB"/>
    <w:rsid w:val="49B22896"/>
    <w:rsid w:val="49B77EAC"/>
    <w:rsid w:val="49EC0EA9"/>
    <w:rsid w:val="49F92273"/>
    <w:rsid w:val="4A0F35C1"/>
    <w:rsid w:val="4A1C7E79"/>
    <w:rsid w:val="4A6C513B"/>
    <w:rsid w:val="4A881849"/>
    <w:rsid w:val="4A983369"/>
    <w:rsid w:val="4A9C2DE1"/>
    <w:rsid w:val="4AA04DE4"/>
    <w:rsid w:val="4AB60164"/>
    <w:rsid w:val="4AE253FD"/>
    <w:rsid w:val="4AFA2747"/>
    <w:rsid w:val="4B0C67B3"/>
    <w:rsid w:val="4B182BCD"/>
    <w:rsid w:val="4B18795A"/>
    <w:rsid w:val="4B46773A"/>
    <w:rsid w:val="4B4B11F4"/>
    <w:rsid w:val="4B4B41DB"/>
    <w:rsid w:val="4B5A4F93"/>
    <w:rsid w:val="4B887D52"/>
    <w:rsid w:val="4BA12BC2"/>
    <w:rsid w:val="4BA23D30"/>
    <w:rsid w:val="4BA803F5"/>
    <w:rsid w:val="4BBA0128"/>
    <w:rsid w:val="4BF4363A"/>
    <w:rsid w:val="4C0C763A"/>
    <w:rsid w:val="4C250911"/>
    <w:rsid w:val="4C653BF0"/>
    <w:rsid w:val="4C6D34DD"/>
    <w:rsid w:val="4C901730"/>
    <w:rsid w:val="4C9B1D07"/>
    <w:rsid w:val="4CA010CC"/>
    <w:rsid w:val="4CA02E7A"/>
    <w:rsid w:val="4CA26BF2"/>
    <w:rsid w:val="4CBA4AF2"/>
    <w:rsid w:val="4CCA439B"/>
    <w:rsid w:val="4CCC1EC1"/>
    <w:rsid w:val="4CE90CC5"/>
    <w:rsid w:val="4CEB320D"/>
    <w:rsid w:val="4D0647CF"/>
    <w:rsid w:val="4D1B0752"/>
    <w:rsid w:val="4D1F0243"/>
    <w:rsid w:val="4D297313"/>
    <w:rsid w:val="4D514905"/>
    <w:rsid w:val="4D5C3245"/>
    <w:rsid w:val="4D6C1F18"/>
    <w:rsid w:val="4D7F5185"/>
    <w:rsid w:val="4D9F7BB9"/>
    <w:rsid w:val="4DA8143A"/>
    <w:rsid w:val="4DA8648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2064F4"/>
    <w:rsid w:val="4F29184C"/>
    <w:rsid w:val="4F2C4E99"/>
    <w:rsid w:val="4F397E6D"/>
    <w:rsid w:val="4F464194"/>
    <w:rsid w:val="4F764499"/>
    <w:rsid w:val="4F7F76BE"/>
    <w:rsid w:val="4FB07878"/>
    <w:rsid w:val="4FB1539E"/>
    <w:rsid w:val="4FBA4253"/>
    <w:rsid w:val="4FBF7ABB"/>
    <w:rsid w:val="4FC55EAE"/>
    <w:rsid w:val="4FD749A5"/>
    <w:rsid w:val="50017A90"/>
    <w:rsid w:val="50055E16"/>
    <w:rsid w:val="500E459E"/>
    <w:rsid w:val="501A2F43"/>
    <w:rsid w:val="50210776"/>
    <w:rsid w:val="50306C0B"/>
    <w:rsid w:val="503F2985"/>
    <w:rsid w:val="50463D38"/>
    <w:rsid w:val="504A7CCC"/>
    <w:rsid w:val="504C2BE7"/>
    <w:rsid w:val="505446A7"/>
    <w:rsid w:val="505C17AE"/>
    <w:rsid w:val="50700DB5"/>
    <w:rsid w:val="5075461D"/>
    <w:rsid w:val="50942CF5"/>
    <w:rsid w:val="509C1BAA"/>
    <w:rsid w:val="50AA2519"/>
    <w:rsid w:val="50B36B51"/>
    <w:rsid w:val="50B629DB"/>
    <w:rsid w:val="50CD6207"/>
    <w:rsid w:val="50D92DFE"/>
    <w:rsid w:val="50F639B0"/>
    <w:rsid w:val="50FD2F9C"/>
    <w:rsid w:val="51181B78"/>
    <w:rsid w:val="512247A5"/>
    <w:rsid w:val="513756A7"/>
    <w:rsid w:val="5160707C"/>
    <w:rsid w:val="51644DBE"/>
    <w:rsid w:val="516923D4"/>
    <w:rsid w:val="51750D79"/>
    <w:rsid w:val="517B3EB5"/>
    <w:rsid w:val="51825669"/>
    <w:rsid w:val="518965D2"/>
    <w:rsid w:val="518A40F8"/>
    <w:rsid w:val="5196753F"/>
    <w:rsid w:val="519A433C"/>
    <w:rsid w:val="51B50E5A"/>
    <w:rsid w:val="51C615D4"/>
    <w:rsid w:val="51C708C1"/>
    <w:rsid w:val="51E27A91"/>
    <w:rsid w:val="51E97071"/>
    <w:rsid w:val="51F67AC6"/>
    <w:rsid w:val="520619D1"/>
    <w:rsid w:val="52171E30"/>
    <w:rsid w:val="522B58DB"/>
    <w:rsid w:val="52534714"/>
    <w:rsid w:val="52592449"/>
    <w:rsid w:val="526606C2"/>
    <w:rsid w:val="526C1FF2"/>
    <w:rsid w:val="52770955"/>
    <w:rsid w:val="52770B21"/>
    <w:rsid w:val="527A416D"/>
    <w:rsid w:val="527E3C5D"/>
    <w:rsid w:val="528154FB"/>
    <w:rsid w:val="52831274"/>
    <w:rsid w:val="52D23FA9"/>
    <w:rsid w:val="52E066C6"/>
    <w:rsid w:val="52E2243E"/>
    <w:rsid w:val="52FB3500"/>
    <w:rsid w:val="530A54F1"/>
    <w:rsid w:val="530F6FAB"/>
    <w:rsid w:val="5322748C"/>
    <w:rsid w:val="532C190B"/>
    <w:rsid w:val="533802B0"/>
    <w:rsid w:val="534C5B09"/>
    <w:rsid w:val="534C7CB4"/>
    <w:rsid w:val="534D3630"/>
    <w:rsid w:val="535F3A8F"/>
    <w:rsid w:val="536A5F90"/>
    <w:rsid w:val="537137C2"/>
    <w:rsid w:val="53810440"/>
    <w:rsid w:val="538C05FC"/>
    <w:rsid w:val="539A4AC7"/>
    <w:rsid w:val="539B439B"/>
    <w:rsid w:val="53A05E55"/>
    <w:rsid w:val="53DD2C05"/>
    <w:rsid w:val="53E45D42"/>
    <w:rsid w:val="53FA37B7"/>
    <w:rsid w:val="54161C73"/>
    <w:rsid w:val="54243352"/>
    <w:rsid w:val="54244390"/>
    <w:rsid w:val="54422A68"/>
    <w:rsid w:val="54751090"/>
    <w:rsid w:val="54992FD0"/>
    <w:rsid w:val="54A0435F"/>
    <w:rsid w:val="54C067AF"/>
    <w:rsid w:val="54C17E31"/>
    <w:rsid w:val="54F40207"/>
    <w:rsid w:val="550B5550"/>
    <w:rsid w:val="5511700B"/>
    <w:rsid w:val="5540344C"/>
    <w:rsid w:val="554051FA"/>
    <w:rsid w:val="554830C1"/>
    <w:rsid w:val="554A6079"/>
    <w:rsid w:val="556A70BB"/>
    <w:rsid w:val="556C4241"/>
    <w:rsid w:val="557B0928"/>
    <w:rsid w:val="558772CD"/>
    <w:rsid w:val="5590774E"/>
    <w:rsid w:val="56220DA3"/>
    <w:rsid w:val="56292132"/>
    <w:rsid w:val="56300C76"/>
    <w:rsid w:val="5641748B"/>
    <w:rsid w:val="56424FA2"/>
    <w:rsid w:val="56486A5C"/>
    <w:rsid w:val="564E3947"/>
    <w:rsid w:val="56582A17"/>
    <w:rsid w:val="569C2904"/>
    <w:rsid w:val="56AE1205"/>
    <w:rsid w:val="56AE2637"/>
    <w:rsid w:val="56B4262E"/>
    <w:rsid w:val="56C53BC0"/>
    <w:rsid w:val="56EF512A"/>
    <w:rsid w:val="56F00EA2"/>
    <w:rsid w:val="56F75D8C"/>
    <w:rsid w:val="571406EC"/>
    <w:rsid w:val="572F3778"/>
    <w:rsid w:val="573963A5"/>
    <w:rsid w:val="57415259"/>
    <w:rsid w:val="5748081E"/>
    <w:rsid w:val="574B6BE1"/>
    <w:rsid w:val="575431DF"/>
    <w:rsid w:val="575B631B"/>
    <w:rsid w:val="576158FB"/>
    <w:rsid w:val="576C0528"/>
    <w:rsid w:val="577C44E3"/>
    <w:rsid w:val="579B0E0D"/>
    <w:rsid w:val="579C59EC"/>
    <w:rsid w:val="579E08FE"/>
    <w:rsid w:val="57AD55DD"/>
    <w:rsid w:val="57B91294"/>
    <w:rsid w:val="57E04A72"/>
    <w:rsid w:val="5807041D"/>
    <w:rsid w:val="583A6878"/>
    <w:rsid w:val="583F79D3"/>
    <w:rsid w:val="58405511"/>
    <w:rsid w:val="58691989"/>
    <w:rsid w:val="58873140"/>
    <w:rsid w:val="589B3CED"/>
    <w:rsid w:val="58C048EF"/>
    <w:rsid w:val="58C6010C"/>
    <w:rsid w:val="58F960F8"/>
    <w:rsid w:val="58FF44B7"/>
    <w:rsid w:val="59097FF9"/>
    <w:rsid w:val="59411541"/>
    <w:rsid w:val="594F7761"/>
    <w:rsid w:val="59672964"/>
    <w:rsid w:val="596A4F3B"/>
    <w:rsid w:val="597D4C6F"/>
    <w:rsid w:val="5980650D"/>
    <w:rsid w:val="59814033"/>
    <w:rsid w:val="598F04FE"/>
    <w:rsid w:val="59900C4D"/>
    <w:rsid w:val="59981AA8"/>
    <w:rsid w:val="599C0E6D"/>
    <w:rsid w:val="59A94009"/>
    <w:rsid w:val="59AD1C9E"/>
    <w:rsid w:val="59B2243E"/>
    <w:rsid w:val="59C935F6"/>
    <w:rsid w:val="59CC52AE"/>
    <w:rsid w:val="59D86349"/>
    <w:rsid w:val="5A0B2CEA"/>
    <w:rsid w:val="5A117165"/>
    <w:rsid w:val="5A251A57"/>
    <w:rsid w:val="5A2F1CE1"/>
    <w:rsid w:val="5A2F3A8F"/>
    <w:rsid w:val="5A4532B2"/>
    <w:rsid w:val="5A4E660B"/>
    <w:rsid w:val="5A7140A7"/>
    <w:rsid w:val="5A947382"/>
    <w:rsid w:val="5A985AD8"/>
    <w:rsid w:val="5A9D4E9D"/>
    <w:rsid w:val="5AA30DE7"/>
    <w:rsid w:val="5AA56967"/>
    <w:rsid w:val="5AA601F5"/>
    <w:rsid w:val="5AA75E23"/>
    <w:rsid w:val="5ABC477B"/>
    <w:rsid w:val="5ACE0C54"/>
    <w:rsid w:val="5AD47530"/>
    <w:rsid w:val="5AFA22EF"/>
    <w:rsid w:val="5AFE09B8"/>
    <w:rsid w:val="5B117594"/>
    <w:rsid w:val="5B24736C"/>
    <w:rsid w:val="5B286E5C"/>
    <w:rsid w:val="5B2D6220"/>
    <w:rsid w:val="5B2D7FCE"/>
    <w:rsid w:val="5B3A26EB"/>
    <w:rsid w:val="5B461090"/>
    <w:rsid w:val="5B793214"/>
    <w:rsid w:val="5B8C73EB"/>
    <w:rsid w:val="5BA529F7"/>
    <w:rsid w:val="5BC14BBB"/>
    <w:rsid w:val="5BD26DC8"/>
    <w:rsid w:val="5C036F81"/>
    <w:rsid w:val="5C1E1084"/>
    <w:rsid w:val="5C2C297C"/>
    <w:rsid w:val="5C341831"/>
    <w:rsid w:val="5C4C7FF5"/>
    <w:rsid w:val="5C69772C"/>
    <w:rsid w:val="5C775650"/>
    <w:rsid w:val="5C8A31FF"/>
    <w:rsid w:val="5C9127DF"/>
    <w:rsid w:val="5C974AF9"/>
    <w:rsid w:val="5C9B540C"/>
    <w:rsid w:val="5CBF559E"/>
    <w:rsid w:val="5CC11316"/>
    <w:rsid w:val="5CCB7A9F"/>
    <w:rsid w:val="5CCC3817"/>
    <w:rsid w:val="5CD1707F"/>
    <w:rsid w:val="5CF3349A"/>
    <w:rsid w:val="5CFA0384"/>
    <w:rsid w:val="5D0134C1"/>
    <w:rsid w:val="5D105DFA"/>
    <w:rsid w:val="5D2E44D2"/>
    <w:rsid w:val="5D46181B"/>
    <w:rsid w:val="5D465377"/>
    <w:rsid w:val="5D6F64C5"/>
    <w:rsid w:val="5D7A14C5"/>
    <w:rsid w:val="5D8365CC"/>
    <w:rsid w:val="5D892D6C"/>
    <w:rsid w:val="5D916F3A"/>
    <w:rsid w:val="5DA36C6E"/>
    <w:rsid w:val="5DBC1ADE"/>
    <w:rsid w:val="5DBE13B2"/>
    <w:rsid w:val="5DBF592C"/>
    <w:rsid w:val="5DCD2078"/>
    <w:rsid w:val="5DE828D3"/>
    <w:rsid w:val="5E017E34"/>
    <w:rsid w:val="5E023960"/>
    <w:rsid w:val="5E4044BD"/>
    <w:rsid w:val="5E453881"/>
    <w:rsid w:val="5E541D16"/>
    <w:rsid w:val="5E5D6E1D"/>
    <w:rsid w:val="5E68756F"/>
    <w:rsid w:val="5E7F3237"/>
    <w:rsid w:val="5E8E5228"/>
    <w:rsid w:val="5EA83EFE"/>
    <w:rsid w:val="5EAA7DB5"/>
    <w:rsid w:val="5EC73D97"/>
    <w:rsid w:val="5ED81A2D"/>
    <w:rsid w:val="5F023735"/>
    <w:rsid w:val="5F36141C"/>
    <w:rsid w:val="5F4678B1"/>
    <w:rsid w:val="5F6441DB"/>
    <w:rsid w:val="5F7316DF"/>
    <w:rsid w:val="5F73441E"/>
    <w:rsid w:val="5F893C41"/>
    <w:rsid w:val="5F9573DD"/>
    <w:rsid w:val="5F9B7003"/>
    <w:rsid w:val="5F9F5213"/>
    <w:rsid w:val="5FB567E4"/>
    <w:rsid w:val="5FBA3DFB"/>
    <w:rsid w:val="5FC66C44"/>
    <w:rsid w:val="5FE80968"/>
    <w:rsid w:val="5FFE1F39"/>
    <w:rsid w:val="601B5879"/>
    <w:rsid w:val="6038246A"/>
    <w:rsid w:val="6054424F"/>
    <w:rsid w:val="609805E0"/>
    <w:rsid w:val="60A96349"/>
    <w:rsid w:val="60C211B9"/>
    <w:rsid w:val="60C5514D"/>
    <w:rsid w:val="60F035C2"/>
    <w:rsid w:val="60F31CBA"/>
    <w:rsid w:val="60F63558"/>
    <w:rsid w:val="610267D6"/>
    <w:rsid w:val="612D290B"/>
    <w:rsid w:val="613025C6"/>
    <w:rsid w:val="61406582"/>
    <w:rsid w:val="61500EBB"/>
    <w:rsid w:val="61672B62"/>
    <w:rsid w:val="616C0C8E"/>
    <w:rsid w:val="617F52FC"/>
    <w:rsid w:val="61894DA3"/>
    <w:rsid w:val="61926DDD"/>
    <w:rsid w:val="61A42FB4"/>
    <w:rsid w:val="61AB07CC"/>
    <w:rsid w:val="61BC3E5A"/>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27F93"/>
    <w:rsid w:val="630E4B89"/>
    <w:rsid w:val="63173BFD"/>
    <w:rsid w:val="6332455D"/>
    <w:rsid w:val="63584057"/>
    <w:rsid w:val="635B58F5"/>
    <w:rsid w:val="6361115D"/>
    <w:rsid w:val="63626C83"/>
    <w:rsid w:val="636E5628"/>
    <w:rsid w:val="638D4EE6"/>
    <w:rsid w:val="63950E07"/>
    <w:rsid w:val="63D556A7"/>
    <w:rsid w:val="63D7141F"/>
    <w:rsid w:val="63DD2403"/>
    <w:rsid w:val="63DF6526"/>
    <w:rsid w:val="63E45615"/>
    <w:rsid w:val="63FF44D2"/>
    <w:rsid w:val="640642B6"/>
    <w:rsid w:val="642B176B"/>
    <w:rsid w:val="642E3C33"/>
    <w:rsid w:val="64405216"/>
    <w:rsid w:val="646474F6"/>
    <w:rsid w:val="64917820"/>
    <w:rsid w:val="649B244D"/>
    <w:rsid w:val="64AD2180"/>
    <w:rsid w:val="64DA4701"/>
    <w:rsid w:val="65031DA0"/>
    <w:rsid w:val="650A1380"/>
    <w:rsid w:val="653B59DE"/>
    <w:rsid w:val="65556AA0"/>
    <w:rsid w:val="65586590"/>
    <w:rsid w:val="657449AB"/>
    <w:rsid w:val="65891471"/>
    <w:rsid w:val="65962C14"/>
    <w:rsid w:val="65AE61B0"/>
    <w:rsid w:val="66131908"/>
    <w:rsid w:val="662B7800"/>
    <w:rsid w:val="663C283C"/>
    <w:rsid w:val="664408C2"/>
    <w:rsid w:val="667C005C"/>
    <w:rsid w:val="667C1E0A"/>
    <w:rsid w:val="668F1B3D"/>
    <w:rsid w:val="66A15D14"/>
    <w:rsid w:val="66CB6466"/>
    <w:rsid w:val="66E03A9F"/>
    <w:rsid w:val="66EC3434"/>
    <w:rsid w:val="66F57FEB"/>
    <w:rsid w:val="671D539B"/>
    <w:rsid w:val="67244560"/>
    <w:rsid w:val="672901E4"/>
    <w:rsid w:val="67324B49"/>
    <w:rsid w:val="674072DB"/>
    <w:rsid w:val="6744501E"/>
    <w:rsid w:val="67445ADA"/>
    <w:rsid w:val="674F5770"/>
    <w:rsid w:val="677D22DE"/>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8F465CF"/>
    <w:rsid w:val="690C1B6B"/>
    <w:rsid w:val="69112CDD"/>
    <w:rsid w:val="691E53FA"/>
    <w:rsid w:val="69236EB5"/>
    <w:rsid w:val="692549DB"/>
    <w:rsid w:val="69320D90"/>
    <w:rsid w:val="693602C7"/>
    <w:rsid w:val="6938470E"/>
    <w:rsid w:val="693E20EC"/>
    <w:rsid w:val="694E41F6"/>
    <w:rsid w:val="695B03FD"/>
    <w:rsid w:val="6973192D"/>
    <w:rsid w:val="697E40EB"/>
    <w:rsid w:val="699B4C9D"/>
    <w:rsid w:val="69AD4D95"/>
    <w:rsid w:val="69BB1D1F"/>
    <w:rsid w:val="69BE2739"/>
    <w:rsid w:val="69D63F27"/>
    <w:rsid w:val="69D81A4D"/>
    <w:rsid w:val="69DB32EB"/>
    <w:rsid w:val="69E403F2"/>
    <w:rsid w:val="69E60D0A"/>
    <w:rsid w:val="6A162576"/>
    <w:rsid w:val="6A1C4030"/>
    <w:rsid w:val="6A315ABB"/>
    <w:rsid w:val="6A3A2708"/>
    <w:rsid w:val="6A464C09"/>
    <w:rsid w:val="6A5E63F6"/>
    <w:rsid w:val="6A615EE7"/>
    <w:rsid w:val="6A701C86"/>
    <w:rsid w:val="6A7554EE"/>
    <w:rsid w:val="6A7F2C51"/>
    <w:rsid w:val="6A87598F"/>
    <w:rsid w:val="6A9A513C"/>
    <w:rsid w:val="6A9F07BD"/>
    <w:rsid w:val="6AA33E09"/>
    <w:rsid w:val="6AB37DC4"/>
    <w:rsid w:val="6AB725D7"/>
    <w:rsid w:val="6AC8493C"/>
    <w:rsid w:val="6ACB3360"/>
    <w:rsid w:val="6AE85CC0"/>
    <w:rsid w:val="6AED777A"/>
    <w:rsid w:val="6B106FC5"/>
    <w:rsid w:val="6B1F2406"/>
    <w:rsid w:val="6B302BB3"/>
    <w:rsid w:val="6B56531F"/>
    <w:rsid w:val="6B5C220A"/>
    <w:rsid w:val="6B981494"/>
    <w:rsid w:val="6B9B2799"/>
    <w:rsid w:val="6BAC3191"/>
    <w:rsid w:val="6BAE515B"/>
    <w:rsid w:val="6BB81B36"/>
    <w:rsid w:val="6BBE4C73"/>
    <w:rsid w:val="6BC06C3D"/>
    <w:rsid w:val="6BD61FBC"/>
    <w:rsid w:val="6BE97F42"/>
    <w:rsid w:val="6BEA5A68"/>
    <w:rsid w:val="6C0B435C"/>
    <w:rsid w:val="6C0E1756"/>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43AE1"/>
    <w:rsid w:val="6D5E2269"/>
    <w:rsid w:val="6D7D4DE5"/>
    <w:rsid w:val="6D8C327A"/>
    <w:rsid w:val="6D943EDD"/>
    <w:rsid w:val="6DA57E98"/>
    <w:rsid w:val="6DA81DDF"/>
    <w:rsid w:val="6DAC7479"/>
    <w:rsid w:val="6DC76061"/>
    <w:rsid w:val="6DE44E65"/>
    <w:rsid w:val="6DFD7CD4"/>
    <w:rsid w:val="6DFF3A4C"/>
    <w:rsid w:val="6E0472B5"/>
    <w:rsid w:val="6E1119D2"/>
    <w:rsid w:val="6E386F5E"/>
    <w:rsid w:val="6E3A4A84"/>
    <w:rsid w:val="6E4678CD"/>
    <w:rsid w:val="6E4C64BB"/>
    <w:rsid w:val="6E4D09A9"/>
    <w:rsid w:val="6E7D0E15"/>
    <w:rsid w:val="6E900B48"/>
    <w:rsid w:val="6EAE5472"/>
    <w:rsid w:val="6EAE74F5"/>
    <w:rsid w:val="6EB05630"/>
    <w:rsid w:val="6EC238BC"/>
    <w:rsid w:val="6ED21161"/>
    <w:rsid w:val="6ED909E7"/>
    <w:rsid w:val="6EE30386"/>
    <w:rsid w:val="6EFC7F8C"/>
    <w:rsid w:val="6F0B6C96"/>
    <w:rsid w:val="6F2319BD"/>
    <w:rsid w:val="6F2A019B"/>
    <w:rsid w:val="6F6A27B8"/>
    <w:rsid w:val="6F712728"/>
    <w:rsid w:val="6F781AAE"/>
    <w:rsid w:val="6FA67EF8"/>
    <w:rsid w:val="6FBD3BBF"/>
    <w:rsid w:val="6FC0545D"/>
    <w:rsid w:val="6FE23626"/>
    <w:rsid w:val="6FE32681"/>
    <w:rsid w:val="6FED3D79"/>
    <w:rsid w:val="6FFD868C"/>
    <w:rsid w:val="70123816"/>
    <w:rsid w:val="701D64FB"/>
    <w:rsid w:val="701F3363"/>
    <w:rsid w:val="70227EC6"/>
    <w:rsid w:val="702E0619"/>
    <w:rsid w:val="703849D5"/>
    <w:rsid w:val="703B2D36"/>
    <w:rsid w:val="705F4C76"/>
    <w:rsid w:val="706A53C9"/>
    <w:rsid w:val="70712092"/>
    <w:rsid w:val="70912956"/>
    <w:rsid w:val="7099663E"/>
    <w:rsid w:val="709D624E"/>
    <w:rsid w:val="70A66401"/>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2E4900"/>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BA21C4"/>
    <w:rsid w:val="73C44DF0"/>
    <w:rsid w:val="73EE2B97"/>
    <w:rsid w:val="73F2195D"/>
    <w:rsid w:val="7400051E"/>
    <w:rsid w:val="74024296"/>
    <w:rsid w:val="74130252"/>
    <w:rsid w:val="74220495"/>
    <w:rsid w:val="742F60FC"/>
    <w:rsid w:val="743B50B2"/>
    <w:rsid w:val="74561EEC"/>
    <w:rsid w:val="745B39A7"/>
    <w:rsid w:val="746A5998"/>
    <w:rsid w:val="74827185"/>
    <w:rsid w:val="74836A59"/>
    <w:rsid w:val="74924E27"/>
    <w:rsid w:val="749B0247"/>
    <w:rsid w:val="749E3893"/>
    <w:rsid w:val="74B57A97"/>
    <w:rsid w:val="74C4154C"/>
    <w:rsid w:val="750D4B8A"/>
    <w:rsid w:val="75271ADB"/>
    <w:rsid w:val="75497CA3"/>
    <w:rsid w:val="7557416E"/>
    <w:rsid w:val="7564688B"/>
    <w:rsid w:val="75792336"/>
    <w:rsid w:val="757A60AE"/>
    <w:rsid w:val="7590605C"/>
    <w:rsid w:val="75A1188D"/>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61765"/>
    <w:rsid w:val="76F854DD"/>
    <w:rsid w:val="77071BC4"/>
    <w:rsid w:val="772B58B2"/>
    <w:rsid w:val="7746169E"/>
    <w:rsid w:val="776A5740"/>
    <w:rsid w:val="776C14F0"/>
    <w:rsid w:val="77784870"/>
    <w:rsid w:val="779C6EAE"/>
    <w:rsid w:val="77A432D2"/>
    <w:rsid w:val="77DA2E34"/>
    <w:rsid w:val="77DF044B"/>
    <w:rsid w:val="780A371A"/>
    <w:rsid w:val="780B7492"/>
    <w:rsid w:val="780D7AF1"/>
    <w:rsid w:val="781C33ED"/>
    <w:rsid w:val="78234AAC"/>
    <w:rsid w:val="782B3690"/>
    <w:rsid w:val="783267CC"/>
    <w:rsid w:val="7833503D"/>
    <w:rsid w:val="785B21C7"/>
    <w:rsid w:val="786170B2"/>
    <w:rsid w:val="786C7F30"/>
    <w:rsid w:val="78746DE5"/>
    <w:rsid w:val="787B4617"/>
    <w:rsid w:val="787F1108"/>
    <w:rsid w:val="78857244"/>
    <w:rsid w:val="78986F77"/>
    <w:rsid w:val="78A51694"/>
    <w:rsid w:val="78CA3838"/>
    <w:rsid w:val="78D61108"/>
    <w:rsid w:val="78D83818"/>
    <w:rsid w:val="78F477F3"/>
    <w:rsid w:val="7908577F"/>
    <w:rsid w:val="79142376"/>
    <w:rsid w:val="793439F5"/>
    <w:rsid w:val="793D367B"/>
    <w:rsid w:val="793F5645"/>
    <w:rsid w:val="795310F0"/>
    <w:rsid w:val="7955321E"/>
    <w:rsid w:val="795C61F7"/>
    <w:rsid w:val="795D3D1D"/>
    <w:rsid w:val="796E3D99"/>
    <w:rsid w:val="79817A0B"/>
    <w:rsid w:val="7984574E"/>
    <w:rsid w:val="798B088A"/>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6F5AB6"/>
    <w:rsid w:val="7A796935"/>
    <w:rsid w:val="7AAC0793"/>
    <w:rsid w:val="7AB7E244"/>
    <w:rsid w:val="7AB80989"/>
    <w:rsid w:val="7AC34054"/>
    <w:rsid w:val="7ADD5115"/>
    <w:rsid w:val="7AEE7323"/>
    <w:rsid w:val="7AF1471D"/>
    <w:rsid w:val="7AFE508C"/>
    <w:rsid w:val="7B152B01"/>
    <w:rsid w:val="7B1623D5"/>
    <w:rsid w:val="7B1D5512"/>
    <w:rsid w:val="7B1F572E"/>
    <w:rsid w:val="7B4E7DC1"/>
    <w:rsid w:val="7B6969A9"/>
    <w:rsid w:val="7B7B6CE0"/>
    <w:rsid w:val="7B7F61CD"/>
    <w:rsid w:val="7B871525"/>
    <w:rsid w:val="7B8D7C88"/>
    <w:rsid w:val="7B9E134C"/>
    <w:rsid w:val="7BAE39E1"/>
    <w:rsid w:val="7BE97AEA"/>
    <w:rsid w:val="7C0E12FE"/>
    <w:rsid w:val="7C252C88"/>
    <w:rsid w:val="7C3F770A"/>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4F6073"/>
    <w:rsid w:val="7D5316BF"/>
    <w:rsid w:val="7D537911"/>
    <w:rsid w:val="7D731D61"/>
    <w:rsid w:val="7D7A30EF"/>
    <w:rsid w:val="7D86274A"/>
    <w:rsid w:val="7D8E48D2"/>
    <w:rsid w:val="7D9341B1"/>
    <w:rsid w:val="7DCB394B"/>
    <w:rsid w:val="7DD24CD9"/>
    <w:rsid w:val="7DDA3B8E"/>
    <w:rsid w:val="7DEF22B8"/>
    <w:rsid w:val="7E065567"/>
    <w:rsid w:val="7E0B1F99"/>
    <w:rsid w:val="7E355268"/>
    <w:rsid w:val="7E417769"/>
    <w:rsid w:val="7E464D80"/>
    <w:rsid w:val="7E53749D"/>
    <w:rsid w:val="7E5E47BF"/>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6354</Words>
  <Characters>6950</Characters>
  <Lines>56</Lines>
  <Paragraphs>15</Paragraphs>
  <TotalTime>0</TotalTime>
  <ScaleCrop>false</ScaleCrop>
  <LinksUpToDate>false</LinksUpToDate>
  <CharactersWithSpaces>7631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2026-07-16T02:49:30Z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