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B5CE894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572BF565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786EEE78">
      <w:pPr>
        <w:jc w:val="center"/>
        <w:rPr>
          <w:rFonts w:hint="eastAsia" w:ascii="宋体" w:hAnsi="宋体" w:cs="宋体"/>
          <w:b/>
          <w:bCs/>
          <w:kern w:val="1"/>
          <w:sz w:val="40"/>
          <w:szCs w:val="40"/>
          <w:lang w:val="en-US" w:eastAsia="zh-CN"/>
        </w:rPr>
      </w:pPr>
      <w:r>
        <w:rPr>
          <w:rFonts w:hint="eastAsia" w:ascii="宋体" w:hAnsi="宋体" w:cs="宋体"/>
          <w:b/>
          <w:bCs/>
          <w:kern w:val="1"/>
          <w:sz w:val="40"/>
          <w:szCs w:val="40"/>
          <w:lang w:val="en-US" w:eastAsia="zh-CN"/>
        </w:rPr>
        <w:t>河南发恩德矿业有限公司3000t/d选矿厂</w:t>
      </w:r>
    </w:p>
    <w:p w14:paraId="7306F1DC">
      <w:pPr>
        <w:jc w:val="center"/>
        <w:rPr>
          <w:rFonts w:hint="eastAsia" w:ascii="宋体" w:hAnsi="宋体" w:eastAsia="宋体" w:cs="宋体"/>
          <w:b/>
          <w:bCs/>
          <w:kern w:val="1"/>
          <w:sz w:val="40"/>
          <w:szCs w:val="40"/>
          <w:lang w:eastAsia="zh-CN"/>
        </w:rPr>
      </w:pPr>
      <w:r>
        <w:rPr>
          <w:rFonts w:hint="eastAsia" w:ascii="宋体" w:hAnsi="宋体" w:cs="宋体"/>
          <w:b/>
          <w:bCs/>
          <w:kern w:val="1"/>
          <w:sz w:val="40"/>
          <w:szCs w:val="40"/>
          <w:lang w:val="en-US" w:eastAsia="zh-CN"/>
        </w:rPr>
        <w:t>建设工程垂直运输机械</w:t>
      </w:r>
      <w:r>
        <w:rPr>
          <w:rFonts w:hint="eastAsia" w:ascii="宋体" w:hAnsi="宋体" w:eastAsia="宋体" w:cs="宋体"/>
          <w:b/>
          <w:bCs/>
          <w:kern w:val="1"/>
          <w:sz w:val="40"/>
          <w:szCs w:val="40"/>
          <w:lang w:val="en-US" w:eastAsia="zh-CN"/>
        </w:rPr>
        <w:t>租赁</w:t>
      </w:r>
    </w:p>
    <w:p w14:paraId="0721313F">
      <w:pPr>
        <w:pStyle w:val="55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kern w:val="1"/>
          <w:sz w:val="48"/>
          <w:szCs w:val="48"/>
          <w:lang w:eastAsia="zh-CN"/>
        </w:rPr>
      </w:pPr>
    </w:p>
    <w:p w14:paraId="54922764">
      <w:pPr>
        <w:tabs>
          <w:tab w:val="left" w:pos="7020"/>
        </w:tabs>
        <w:ind w:firstLine="2175" w:firstLineChars="300"/>
        <w:jc w:val="both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62BCFB90">
      <w:pPr>
        <w:tabs>
          <w:tab w:val="left" w:pos="7020"/>
        </w:tabs>
        <w:jc w:val="center"/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  <w:drawing>
          <wp:inline distT="0" distB="0" distL="114300" distR="114300">
            <wp:extent cx="5578475" cy="3164840"/>
            <wp:effectExtent l="0" t="0" r="3175" b="1651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8293B">
      <w:pPr>
        <w:pStyle w:val="55"/>
      </w:pPr>
    </w:p>
    <w:p w14:paraId="3386C053">
      <w:pPr>
        <w:rPr>
          <w:rFonts w:hint="default" w:asciiTheme="minorEastAsia" w:hAnsiTheme="minorEastAsia" w:eastAsiaTheme="minorEastAsia" w:cstheme="minorEastAsia"/>
          <w:b/>
          <w:bCs/>
          <w:kern w:val="1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编号：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</w:rPr>
        <w:t>TGJA-JX-202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</w:rPr>
        <w:t>-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  <w:lang w:val="en-US" w:eastAsia="zh-CN"/>
        </w:rPr>
        <w:t>029</w:t>
      </w:r>
    </w:p>
    <w:p w14:paraId="32EE43C4">
      <w:pPr>
        <w:pStyle w:val="55"/>
        <w:rPr>
          <w:rFonts w:hint="eastAsia"/>
          <w:sz w:val="28"/>
          <w:szCs w:val="28"/>
          <w:lang w:val="en-US" w:eastAsia="zh-CN"/>
        </w:rPr>
      </w:pPr>
    </w:p>
    <w:p w14:paraId="4934B582"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单位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铜陵有色金属集团铜冠建筑安装股份有限公司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（盖章）</w:t>
      </w:r>
    </w:p>
    <w:p w14:paraId="158ADC50">
      <w:pPr>
        <w:pStyle w:val="55"/>
        <w:rPr>
          <w:sz w:val="28"/>
          <w:szCs w:val="28"/>
        </w:rPr>
      </w:pPr>
    </w:p>
    <w:p w14:paraId="2F4F2016">
      <w:pPr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陶叶玲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13965204644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郑飞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（1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3655621875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</w:t>
      </w:r>
    </w:p>
    <w:p w14:paraId="133E430C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0D7540B9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1799004E">
      <w:pPr>
        <w:numPr>
          <w:ilvl w:val="0"/>
          <w:numId w:val="0"/>
        </w:numPr>
        <w:spacing w:line="360" w:lineRule="auto"/>
        <w:ind w:firstLine="430" w:firstLineChars="200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lang w:val="en-US" w:eastAsia="zh-CN"/>
        </w:rPr>
        <w:t>1、</w:t>
      </w:r>
      <w:r>
        <w:rPr>
          <w:rFonts w:hint="eastAsia" w:ascii="仿宋" w:hAnsi="仿宋" w:eastAsia="仿宋" w:cs="仿宋"/>
        </w:rPr>
        <w:t>根据公司2025年3</w:t>
      </w:r>
      <w:r>
        <w:rPr>
          <w:rFonts w:hint="eastAsia" w:ascii="仿宋" w:hAnsi="仿宋" w:eastAsia="仿宋" w:cs="仿宋"/>
          <w:lang w:eastAsia="zh-CN"/>
        </w:rPr>
        <w:t>月</w:t>
      </w:r>
      <w:r>
        <w:rPr>
          <w:rFonts w:hint="eastAsia" w:ascii="仿宋" w:hAnsi="仿宋" w:eastAsia="仿宋" w:cs="仿宋"/>
        </w:rPr>
        <w:t>起实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施的《铜冠建安公司采购管理办法》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相关规定，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河南发恩德矿业公司3000t/d选厂项目部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通过公司外网平台组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织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河南发恩德矿业有限公司3000t/d选矿厂建设工程垂直运输机械租赁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询比采购。  </w:t>
      </w:r>
    </w:p>
    <w:p w14:paraId="412A0292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2、本次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询比采购采取不</w:t>
      </w:r>
      <w:r>
        <w:rPr>
          <w:rFonts w:hint="eastAsia" w:ascii="仿宋" w:hAnsi="仿宋" w:eastAsia="仿宋" w:cs="仿宋"/>
        </w:rPr>
        <w:t xml:space="preserve">见面评审。 </w:t>
      </w:r>
    </w:p>
    <w:p w14:paraId="7B64F38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2F2EF43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日程安排</w:t>
      </w:r>
    </w:p>
    <w:p w14:paraId="03F62963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147D4B20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181C7DD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01F0F1B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05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28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日</w:t>
      </w:r>
    </w:p>
    <w:p w14:paraId="4AA0FD0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通知书时间：另行通知</w:t>
      </w:r>
    </w:p>
    <w:p w14:paraId="68EBB24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、签订合同时间：另行通知</w:t>
      </w:r>
    </w:p>
    <w:p w14:paraId="28F0550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32EA651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4D7F403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5934AD96">
      <w:pPr>
        <w:pStyle w:val="55"/>
        <w:ind w:left="0" w:leftChars="0" w:firstLine="490" w:firstLineChars="20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</w:p>
    <w:p w14:paraId="7359411E">
      <w:pPr>
        <w:pStyle w:val="55"/>
        <w:ind w:left="0" w:leftChars="0" w:firstLine="490" w:firstLineChars="20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的具体内容如下：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河南发恩德矿业有限公司3000t/d选矿厂建设工程垂直运输机械租赁（详见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single"/>
          <w:lang w:val="en-US" w:eastAsia="zh-CN"/>
        </w:rPr>
        <w:t>报价表）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</w:t>
      </w:r>
    </w:p>
    <w:p w14:paraId="385B0A4C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</w:p>
    <w:p w14:paraId="5147E9AE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1E428B6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该次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询比采购工程量</w:t>
      </w:r>
      <w:r>
        <w:rPr>
          <w:rFonts w:hint="eastAsia" w:ascii="仿宋" w:hAnsi="仿宋" w:eastAsia="仿宋" w:cs="仿宋"/>
          <w:sz w:val="24"/>
          <w:szCs w:val="24"/>
        </w:rPr>
        <w:t>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承租方</w:t>
      </w:r>
      <w:r>
        <w:rPr>
          <w:rFonts w:hint="eastAsia" w:ascii="仿宋" w:hAnsi="仿宋" w:eastAsia="仿宋" w:cs="仿宋"/>
          <w:sz w:val="24"/>
          <w:szCs w:val="24"/>
        </w:rPr>
        <w:t>在现有条件下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预估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</w:t>
      </w:r>
      <w:r>
        <w:rPr>
          <w:rFonts w:hint="eastAsia" w:ascii="仿宋" w:hAnsi="仿宋" w:eastAsia="仿宋" w:cs="仿宋"/>
          <w:sz w:val="24"/>
          <w:szCs w:val="24"/>
        </w:rPr>
        <w:t>量，此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仅作为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和签订合同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结算数量的增减丝毫不影响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报</w:t>
      </w:r>
      <w:r>
        <w:rPr>
          <w:rFonts w:hint="eastAsia" w:ascii="仿宋" w:hAnsi="仿宋" w:eastAsia="仿宋" w:cs="仿宋"/>
          <w:sz w:val="24"/>
          <w:szCs w:val="24"/>
        </w:rPr>
        <w:t>价的效力。</w:t>
      </w:r>
    </w:p>
    <w:p w14:paraId="21A7EBAE">
      <w:pPr>
        <w:pStyle w:val="55"/>
        <w:rPr>
          <w:rFonts w:hint="eastAsia"/>
          <w:lang w:eastAsia="zh-CN"/>
        </w:rPr>
      </w:pPr>
    </w:p>
    <w:p w14:paraId="7A8FA689">
      <w:pPr>
        <w:pStyle w:val="55"/>
        <w:rPr>
          <w:rFonts w:hint="eastAsia"/>
          <w:lang w:eastAsia="zh-CN"/>
        </w:rPr>
      </w:pPr>
    </w:p>
    <w:p w14:paraId="20522F45">
      <w:pPr>
        <w:pStyle w:val="154"/>
        <w:numPr>
          <w:ilvl w:val="0"/>
          <w:numId w:val="2"/>
        </w:numPr>
        <w:spacing w:line="360" w:lineRule="auto"/>
        <w:ind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人资格要求</w:t>
      </w:r>
    </w:p>
    <w:p w14:paraId="6DADDF1B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35E008A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1、在中华人民共和国境内依法经国家工商、税务机关登记注册。</w:t>
      </w:r>
    </w:p>
    <w:p w14:paraId="472646D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 w14:paraId="7D6EB89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 w14:paraId="5419F66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工程机械租赁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753E113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 w14:paraId="127370E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3BEACB2">
      <w:pPr>
        <w:pStyle w:val="55"/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35FF9E4F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公告</w:t>
      </w:r>
      <w:r>
        <w:rPr>
          <w:rFonts w:hint="eastAsia" w:ascii="仿宋" w:hAnsi="仿宋" w:eastAsia="仿宋" w:cs="仿宋"/>
          <w:b/>
          <w:sz w:val="24"/>
          <w:szCs w:val="24"/>
        </w:rPr>
        <w:t>发布的媒介及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39791A8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8AD2B6D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文件所作的澄清、修改等。将在铜冠建筑安装股份有限公司网（http://www.tltgja.com.cn/）在线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--物资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2CFE780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信息均以以上网站发布为准，其它任何形式的内容不作为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637DBCE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31CE38FC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报名</w:t>
      </w:r>
    </w:p>
    <w:p w14:paraId="172CC1AB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64FEA5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采购公告发布截止日</w:t>
      </w:r>
      <w:r>
        <w:rPr>
          <w:rFonts w:hint="eastAsia" w:ascii="仿宋" w:hAnsi="仿宋" w:eastAsia="仿宋" w:cs="仿宋"/>
          <w:sz w:val="24"/>
          <w:szCs w:val="24"/>
        </w:rPr>
        <w:t>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报名。</w:t>
      </w:r>
    </w:p>
    <w:p w14:paraId="46F23DC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或扫描件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、法人身份证复印件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或扫描件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u w:val="single"/>
        </w:rPr>
        <w:t>公章（原章）。</w:t>
      </w:r>
    </w:p>
    <w:p w14:paraId="753D5CEE">
      <w:pPr>
        <w:spacing w:line="360" w:lineRule="auto"/>
        <w:ind w:firstLine="49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3、报名自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至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05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27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日</w:t>
      </w:r>
      <w:r>
        <w:rPr>
          <w:rFonts w:hint="eastAsia" w:ascii="仿宋" w:hAnsi="仿宋" w:eastAsia="仿宋" w:cs="仿宋"/>
          <w:color w:val="0000FF"/>
          <w:sz w:val="24"/>
          <w:szCs w:val="24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。</w:t>
      </w:r>
    </w:p>
    <w:p w14:paraId="46A1CEE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</w:t>
      </w:r>
    </w:p>
    <w:p w14:paraId="36A89A2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5、联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陶叶玲（13965204644）</w:t>
      </w:r>
    </w:p>
    <w:p w14:paraId="2D2833F5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3F9B788F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508BEAE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469CB33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AA0455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递交的截止时间：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05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28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日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:00</w:t>
      </w:r>
    </w:p>
    <w:p w14:paraId="7247FF9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 w14:paraId="51FD306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7A6A2BE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不予受理。</w:t>
      </w:r>
    </w:p>
    <w:p w14:paraId="4EF74B4C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1021112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7DE121FA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87805CD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1、与本次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内容</w:t>
      </w:r>
    </w:p>
    <w:p w14:paraId="1741DF86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工程名称：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河南发恩德矿业有限公司3000t/d选矿厂建设工程垂直运输机械租赁</w:t>
      </w:r>
    </w:p>
    <w:p w14:paraId="26C0026C">
      <w:pPr>
        <w:spacing w:line="360" w:lineRule="auto"/>
        <w:ind w:firstLine="558" w:firstLineChars="228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工程地点：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河南发恩德项目现场</w:t>
      </w:r>
    </w:p>
    <w:p w14:paraId="1A9172FE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）工程内容：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垂直运输作业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 w14:paraId="16B4ADD9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计划工期：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1年</w:t>
      </w:r>
    </w:p>
    <w:p w14:paraId="61EC6149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计价方式：固定单价</w:t>
      </w:r>
    </w:p>
    <w:p w14:paraId="1A0FEB6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2、付款方式</w:t>
      </w:r>
    </w:p>
    <w:p w14:paraId="260969D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自施工开始，每月根据成交人开具的机械结算方单进行审核。成交人按月开具增值税专用发票，并送交部门当月入账。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机械进度款次月按进账发票额70%支付，剩30%的余款工程完工3个月内付清。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（成交人需开具与机械结算方单审核金额一致，且合法有效的增值税专用发票给询比采购单位。）</w:t>
      </w:r>
    </w:p>
    <w:p w14:paraId="093B2313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3、报价相关要求</w:t>
      </w:r>
    </w:p>
    <w:p w14:paraId="48EA4A02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报价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默认</w:t>
      </w:r>
      <w:r>
        <w:rPr>
          <w:rFonts w:hint="eastAsia" w:ascii="仿宋" w:hAnsi="仿宋" w:eastAsia="仿宋" w:cs="仿宋"/>
          <w:sz w:val="24"/>
          <w:szCs w:val="24"/>
        </w:rPr>
        <w:t>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不</w:t>
      </w:r>
      <w:r>
        <w:rPr>
          <w:rFonts w:hint="eastAsia" w:ascii="仿宋" w:hAnsi="仿宋" w:eastAsia="仿宋" w:cs="仿宋"/>
          <w:sz w:val="24"/>
          <w:szCs w:val="24"/>
        </w:rPr>
        <w:t>含税（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若报价含税，</w:t>
      </w:r>
      <w:r>
        <w:rPr>
          <w:rFonts w:hint="eastAsia" w:ascii="仿宋" w:hAnsi="仿宋" w:eastAsia="仿宋" w:cs="仿宋"/>
          <w:sz w:val="24"/>
          <w:szCs w:val="24"/>
        </w:rPr>
        <w:t>必须注明税率）。</w:t>
      </w:r>
    </w:p>
    <w:p w14:paraId="12C6CA8D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在报价前应仔细审阅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公告、报价表及报价说明等与此次报价相关的所有资料。报价要谨慎，一旦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确定为成交人</w:t>
      </w:r>
      <w:r>
        <w:rPr>
          <w:rFonts w:hint="eastAsia" w:ascii="仿宋" w:hAnsi="仿宋" w:eastAsia="仿宋" w:cs="仿宋"/>
          <w:sz w:val="24"/>
          <w:szCs w:val="24"/>
        </w:rPr>
        <w:t>，视为理解并考虑了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询比采购单位</w:t>
      </w:r>
      <w:r>
        <w:rPr>
          <w:rFonts w:hint="eastAsia" w:ascii="仿宋" w:hAnsi="仿宋" w:eastAsia="仿宋" w:cs="仿宋"/>
          <w:sz w:val="24"/>
          <w:szCs w:val="24"/>
        </w:rPr>
        <w:t>要求的报价，不得以任何理由变更。</w:t>
      </w:r>
    </w:p>
    <w:p w14:paraId="0721C6B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43300DD3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法定代表人应在报价单相应位置签字及加盖公章，如经办人不是法人代表，须提供本人身份证复印件、法定代表人身份证复印件及有法人代表签字的《法人代表授权书》、廉洁承诺书，以上资料须加盖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24CA4B67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编号及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630C83F2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时需提供加盖公章的营业执照副本的复印件及其它资质资料。</w:t>
      </w:r>
    </w:p>
    <w:p w14:paraId="121BAD39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5、交货地点</w:t>
      </w:r>
    </w:p>
    <w:p w14:paraId="6F0A7BF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机械运输</w:t>
      </w:r>
      <w:r>
        <w:rPr>
          <w:rFonts w:hint="eastAsia" w:ascii="仿宋" w:hAnsi="仿宋" w:eastAsia="仿宋" w:cs="仿宋"/>
          <w:sz w:val="24"/>
          <w:szCs w:val="24"/>
          <w:u w:val="single"/>
        </w:rPr>
        <w:t>至指定地点。</w:t>
      </w:r>
    </w:p>
    <w:p w14:paraId="3BBFA810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机械设备</w:t>
      </w:r>
      <w:r>
        <w:rPr>
          <w:rFonts w:hint="eastAsia" w:ascii="仿宋" w:hAnsi="仿宋" w:eastAsia="仿宋" w:cs="仿宋"/>
          <w:sz w:val="24"/>
          <w:szCs w:val="24"/>
          <w:u w:val="single"/>
        </w:rPr>
        <w:t>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承担责任。</w:t>
      </w:r>
    </w:p>
    <w:p w14:paraId="6E7C42B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7、供货数量验收确认方式：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以实际到货验收数量为准。</w:t>
      </w:r>
    </w:p>
    <w:p w14:paraId="6BB9EDF6">
      <w:pPr>
        <w:pStyle w:val="55"/>
        <w:spacing w:line="360" w:lineRule="auto"/>
        <w:ind w:left="0" w:leftChars="0" w:firstLine="0" w:firstLineChars="0"/>
        <w:rPr>
          <w:rFonts w:hint="eastAsia" w:ascii="仿宋" w:hAnsi="仿宋" w:eastAsia="仿宋" w:cs="仿宋"/>
          <w:b/>
          <w:sz w:val="24"/>
          <w:szCs w:val="24"/>
        </w:rPr>
      </w:pPr>
    </w:p>
    <w:p w14:paraId="3A2EE6E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八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25DFE2D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2A3FC64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67C9427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7D04C973">
      <w:pPr>
        <w:spacing w:line="360" w:lineRule="auto"/>
        <w:ind w:firstLine="490" w:firstLineChars="200"/>
        <w:rPr>
          <w:rFonts w:hint="default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以价格为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依据，采取“合理低价法”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。即以经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审核，剔除偏离市场行情较大的恶意报价后的报价进行排序，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计时与包月机械分别以合理低价进行评标，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其中价格最低的报价单位为预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成交人，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计时与包月机械的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预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均为各自的最低合理报价单位。</w:t>
      </w:r>
    </w:p>
    <w:p w14:paraId="19B7F038">
      <w:pPr>
        <w:spacing w:line="360" w:lineRule="auto"/>
        <w:ind w:firstLine="490" w:firstLineChars="200"/>
        <w:rPr>
          <w:rFonts w:hint="default" w:ascii="仿宋" w:hAnsi="仿宋" w:eastAsia="仿宋" w:cs="仿宋"/>
          <w:color w:val="FF0000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结果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分计时与包月机械类各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推荐一名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候选人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，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其成交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候选人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均为各自的最低合理报价单位。</w:t>
      </w:r>
    </w:p>
    <w:p w14:paraId="011B79E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通知书。</w:t>
      </w:r>
    </w:p>
    <w:p w14:paraId="760E9BE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7E92C158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0BBEB5E3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九、</w:t>
      </w: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1F2A7F8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不得泄漏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5077638E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成员行贿谋取中标，不得以他人名义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  <w:u w:val="single"/>
        </w:rPr>
        <w:t>资格，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并</w:t>
      </w:r>
      <w:r>
        <w:rPr>
          <w:rFonts w:hint="eastAsia" w:ascii="仿宋" w:hAnsi="仿宋" w:eastAsia="仿宋" w:cs="仿宋"/>
          <w:sz w:val="24"/>
          <w:szCs w:val="24"/>
          <w:u w:val="single"/>
        </w:rPr>
        <w:t>列入供应商黑名单。</w:t>
      </w:r>
    </w:p>
    <w:p w14:paraId="5B4B10B4">
      <w:pPr>
        <w:pStyle w:val="41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center"/>
      </w:pPr>
      <w:r>
        <w:rPr>
          <w:rFonts w:ascii="仿宋" w:hAnsi="仿宋" w:eastAsia="仿宋" w:cs="仿宋"/>
          <w:b/>
          <w:bCs/>
          <w:sz w:val="24"/>
          <w:szCs w:val="24"/>
        </w:rPr>
        <w:t>十、响应文件组成</w:t>
      </w:r>
    </w:p>
    <w:p w14:paraId="6AE9B52F">
      <w:pPr>
        <w:pStyle w:val="41"/>
        <w:keepNext w:val="0"/>
        <w:keepLines w:val="0"/>
        <w:widowControl/>
        <w:suppressLineNumbers w:val="0"/>
        <w:spacing w:before="0" w:beforeAutospacing="0" w:after="0" w:afterAutospacing="0" w:line="360" w:lineRule="auto"/>
        <w:ind w:firstLine="490" w:firstLineChars="200"/>
        <w:jc w:val="left"/>
      </w:pPr>
      <w:r>
        <w:rPr>
          <w:rFonts w:hint="eastAsia" w:ascii="仿宋" w:hAnsi="仿宋" w:eastAsia="仿宋" w:cs="仿宋"/>
          <w:sz w:val="24"/>
          <w:szCs w:val="24"/>
        </w:rPr>
        <w:t>1、响应文件封面</w:t>
      </w:r>
    </w:p>
    <w:p w14:paraId="1126B8DE">
      <w:pPr>
        <w:pStyle w:val="41"/>
        <w:keepNext w:val="0"/>
        <w:keepLines w:val="0"/>
        <w:widowControl/>
        <w:suppressLineNumbers w:val="0"/>
        <w:spacing w:before="0" w:beforeAutospacing="0" w:after="0" w:afterAutospacing="0" w:line="360" w:lineRule="auto"/>
        <w:ind w:firstLine="490" w:firstLineChars="200"/>
        <w:jc w:val="left"/>
      </w:pPr>
      <w:r>
        <w:rPr>
          <w:rFonts w:hint="eastAsia" w:ascii="仿宋" w:hAnsi="仿宋" w:eastAsia="仿宋" w:cs="仿宋"/>
          <w:sz w:val="24"/>
          <w:szCs w:val="24"/>
        </w:rPr>
        <w:t>2、法定代表人授权书（需附：法定代表人、代理人身份证复印件）</w:t>
      </w:r>
    </w:p>
    <w:p w14:paraId="6E740092">
      <w:pPr>
        <w:pStyle w:val="41"/>
        <w:keepNext w:val="0"/>
        <w:keepLines w:val="0"/>
        <w:widowControl/>
        <w:suppressLineNumbers w:val="0"/>
        <w:spacing w:before="0" w:beforeAutospacing="0" w:after="0" w:afterAutospacing="0" w:line="360" w:lineRule="auto"/>
        <w:ind w:firstLine="490" w:firstLineChars="200"/>
        <w:jc w:val="left"/>
      </w:pPr>
      <w:r>
        <w:rPr>
          <w:rFonts w:hint="eastAsia" w:ascii="仿宋" w:hAnsi="仿宋" w:eastAsia="仿宋" w:cs="仿宋"/>
          <w:sz w:val="24"/>
          <w:szCs w:val="24"/>
        </w:rPr>
        <w:t>3、企业营业执照复印件（需加盖公章）</w:t>
      </w:r>
    </w:p>
    <w:p w14:paraId="06CC309F">
      <w:pPr>
        <w:pStyle w:val="41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490" w:leftChars="228" w:firstLine="0" w:firstLineChars="0"/>
        <w:jc w:val="left"/>
      </w:pPr>
      <w:r>
        <w:rPr>
          <w:rFonts w:hint="eastAsia" w:ascii="仿宋" w:hAnsi="仿宋" w:eastAsia="仿宋" w:cs="仿宋"/>
          <w:sz w:val="24"/>
          <w:szCs w:val="24"/>
        </w:rPr>
        <w:t>4、廉洁承诺书</w:t>
      </w:r>
      <w:r>
        <w:br w:type="textWrapping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、机械询比报价单</w:t>
      </w:r>
    </w:p>
    <w:p w14:paraId="3C274C89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5F8EC2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6C7FB92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8DA8BE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EFA33DA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2BB7E28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1588CAC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E615DD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82AB3C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3CC61199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19AC2E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6D591C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43C5D28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D528A0B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7569DA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34929FD2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2BB88F9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CB345E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77B24DF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43C1C04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31A9289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0F19CA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DDB4359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CA3855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6704D5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、法定代表人授权书</w:t>
      </w:r>
    </w:p>
    <w:p w14:paraId="1A35BE6B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525A6D6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（单位名称）（被授权委托人姓名 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204A0F55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FE56E13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本授权书于______年___ 月___ 日签字生效， 特此声明。 </w:t>
      </w:r>
    </w:p>
    <w:p w14:paraId="20AF3EBC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5B8F4E5C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6F696459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7C1B267C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姓名：__________________   职务/职称：____________________</w:t>
      </w:r>
    </w:p>
    <w:p w14:paraId="620B763E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地址：__________________   邮编：_________________________</w:t>
      </w:r>
    </w:p>
    <w:p w14:paraId="5A5F62B2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电话：__________________   传真：_________________________</w:t>
      </w:r>
    </w:p>
    <w:p w14:paraId="5CCF5B34">
      <w:pPr>
        <w:spacing w:before="156" w:beforeLines="50" w:after="156" w:afterLines="50"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4BDE4154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</w:p>
    <w:p w14:paraId="6916A9A6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法定代表人签字：_______________ </w:t>
      </w:r>
    </w:p>
    <w:p w14:paraId="4F00997C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单位盖章：_____________________</w:t>
      </w:r>
    </w:p>
    <w:p w14:paraId="1CC03C91">
      <w:pPr>
        <w:spacing w:before="156" w:beforeLines="50" w:after="156" w:afterLines="50" w:line="360" w:lineRule="auto"/>
        <w:ind w:firstLine="6370" w:firstLineChars="26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72427C0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0867DAF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4B25932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B55A6AC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31E691F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F00B8A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4A71C15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F422199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二</w:t>
      </w:r>
      <w:r>
        <w:rPr>
          <w:rFonts w:hint="eastAsia" w:ascii="仿宋" w:hAnsi="仿宋" w:eastAsia="仿宋" w:cs="仿宋"/>
          <w:b/>
          <w:sz w:val="24"/>
          <w:szCs w:val="24"/>
        </w:rPr>
        <w:t>、廉洁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59B3849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383E8DDE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002E40A3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人串通；</w:t>
      </w:r>
    </w:p>
    <w:p w14:paraId="21AEB337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72A39AD9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61B39A19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45C6BAA7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承诺保证机械供应的数量、安全及环保符合贵公司要求。如果由于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本身的数量、质量及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进场</w:t>
      </w:r>
      <w:r>
        <w:rPr>
          <w:rFonts w:hint="eastAsia" w:ascii="仿宋" w:hAnsi="仿宋" w:eastAsia="仿宋" w:cs="仿宋"/>
          <w:sz w:val="24"/>
          <w:szCs w:val="24"/>
        </w:rPr>
        <w:t>等问题而导致贵公司生产、施工发生工期延误等情况，所造成的相应直接、间接损失由我方承担，我方接受贵公司相应处罚，情节严重的愿承担相关法律责任。</w:t>
      </w:r>
    </w:p>
    <w:p w14:paraId="7B57DD6B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783EDA6C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55BC1C7A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承诺方签字:_________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2403EDDE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单位盖章 ：                    </w:t>
      </w:r>
    </w:p>
    <w:p w14:paraId="3244D079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年   月   日</w:t>
      </w:r>
    </w:p>
    <w:p w14:paraId="2BAEFFAF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93A6FB6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193DBB7A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3DCA8C7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281FD339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B801E76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2FDDD60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4F052682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1C1526DF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7450D586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38094C87">
      <w:pPr>
        <w:pStyle w:val="55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  <w:sectPr>
          <w:headerReference r:id="rId6" w:type="default"/>
          <w:pgSz w:w="11906" w:h="16838"/>
          <w:pgMar w:top="1417" w:right="1338" w:bottom="1417" w:left="1468" w:header="851" w:footer="272" w:gutter="283"/>
          <w:cols w:space="0" w:num="1"/>
          <w:rtlGutter w:val="0"/>
          <w:docGrid w:type="linesAndChars" w:linePitch="312" w:charSpace="1033"/>
        </w:sectPr>
      </w:pPr>
    </w:p>
    <w:p w14:paraId="18096585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val="en-US" w:eastAsia="zh-CN" w:bidi="ar"/>
        </w:rPr>
        <w:t xml:space="preserve"> 河南发恩德矿业有限公司3000t/d选矿厂建设工程垂直运输机械（计时类）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采购</w:t>
      </w:r>
      <w:r>
        <w:rPr>
          <w:rFonts w:hint="eastAsia" w:ascii="仿宋" w:hAnsi="仿宋" w:eastAsia="仿宋" w:cs="仿宋"/>
          <w:b/>
          <w:bCs/>
          <w:sz w:val="24"/>
          <w:szCs w:val="24"/>
          <w:lang w:bidi="ar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单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</w:t>
      </w:r>
    </w:p>
    <w:p w14:paraId="4D452560">
      <w:pPr>
        <w:jc w:val="center"/>
        <w:rPr>
          <w:rFonts w:hint="default" w:ascii="仿宋" w:hAnsi="仿宋" w:eastAsia="仿宋" w:cs="仿宋"/>
          <w:color w:val="FF0000"/>
          <w:sz w:val="22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                                                                           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 w:bidi="ar"/>
        </w:rPr>
        <w:t>TGJA-JX-2026-029</w:t>
      </w:r>
    </w:p>
    <w:tbl>
      <w:tblPr>
        <w:tblStyle w:val="45"/>
        <w:tblW w:w="138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647"/>
        <w:gridCol w:w="1272"/>
        <w:gridCol w:w="2256"/>
        <w:gridCol w:w="864"/>
        <w:gridCol w:w="708"/>
        <w:gridCol w:w="2100"/>
        <w:gridCol w:w="2100"/>
        <w:gridCol w:w="1428"/>
        <w:gridCol w:w="798"/>
      </w:tblGrid>
      <w:tr w14:paraId="243DB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  <w:jc w:val="center"/>
        </w:trPr>
        <w:tc>
          <w:tcPr>
            <w:tcW w:w="702" w:type="dxa"/>
            <w:noWrap w:val="0"/>
            <w:vAlign w:val="center"/>
          </w:tcPr>
          <w:p w14:paraId="797E2260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1647" w:type="dxa"/>
            <w:noWrap w:val="0"/>
            <w:vAlign w:val="center"/>
          </w:tcPr>
          <w:p w14:paraId="31F1C35A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租赁设备</w:t>
            </w:r>
          </w:p>
        </w:tc>
        <w:tc>
          <w:tcPr>
            <w:tcW w:w="1272" w:type="dxa"/>
            <w:noWrap w:val="0"/>
            <w:vAlign w:val="center"/>
          </w:tcPr>
          <w:p w14:paraId="13CC2193">
            <w:pPr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设备型号</w:t>
            </w:r>
          </w:p>
        </w:tc>
        <w:tc>
          <w:tcPr>
            <w:tcW w:w="2256" w:type="dxa"/>
            <w:noWrap w:val="0"/>
            <w:vAlign w:val="center"/>
          </w:tcPr>
          <w:p w14:paraId="618B648E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工作内容</w:t>
            </w:r>
          </w:p>
        </w:tc>
        <w:tc>
          <w:tcPr>
            <w:tcW w:w="864" w:type="dxa"/>
            <w:noWrap w:val="0"/>
            <w:vAlign w:val="center"/>
          </w:tcPr>
          <w:p w14:paraId="78CF4FC2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单位</w:t>
            </w:r>
          </w:p>
        </w:tc>
        <w:tc>
          <w:tcPr>
            <w:tcW w:w="708" w:type="dxa"/>
            <w:noWrap w:val="0"/>
            <w:vAlign w:val="center"/>
          </w:tcPr>
          <w:p w14:paraId="7C3353D2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2100" w:type="dxa"/>
            <w:noWrap w:val="0"/>
            <w:vAlign w:val="center"/>
          </w:tcPr>
          <w:p w14:paraId="4FBA55CD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最高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限价</w:t>
            </w:r>
          </w:p>
          <w:p w14:paraId="76175EAE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元/台班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00" w:type="dxa"/>
            <w:noWrap w:val="0"/>
            <w:vAlign w:val="center"/>
          </w:tcPr>
          <w:p w14:paraId="4BB65CBD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响应报价</w:t>
            </w:r>
          </w:p>
          <w:p w14:paraId="28E955B1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元/台班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28" w:type="dxa"/>
            <w:noWrap w:val="0"/>
            <w:vAlign w:val="center"/>
          </w:tcPr>
          <w:p w14:paraId="354C883B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响应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总价</w:t>
            </w:r>
          </w:p>
          <w:p w14:paraId="2AF72DE7">
            <w:pPr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98" w:type="dxa"/>
            <w:noWrap w:val="0"/>
            <w:vAlign w:val="center"/>
          </w:tcPr>
          <w:p w14:paraId="1CDCD4A7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</w:tc>
      </w:tr>
      <w:tr w14:paraId="43B8A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02" w:type="dxa"/>
            <w:noWrap w:val="0"/>
            <w:vAlign w:val="center"/>
          </w:tcPr>
          <w:p w14:paraId="521C1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bookmarkStart w:id="0" w:name="OLE_LINK2" w:colFirst="6" w:colLast="6"/>
            <w:bookmarkStart w:id="1" w:name="OLE_LINK1" w:colFirst="5" w:colLast="5"/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647" w:type="dxa"/>
            <w:shd w:val="clear" w:color="auto" w:fill="auto"/>
            <w:noWrap w:val="0"/>
            <w:vAlign w:val="center"/>
          </w:tcPr>
          <w:p w14:paraId="75C8C229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汽车吊</w:t>
            </w:r>
          </w:p>
        </w:tc>
        <w:tc>
          <w:tcPr>
            <w:tcW w:w="1272" w:type="dxa"/>
            <w:shd w:val="clear" w:color="auto" w:fill="auto"/>
            <w:noWrap w:val="0"/>
            <w:vAlign w:val="center"/>
          </w:tcPr>
          <w:p w14:paraId="659AF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16t</w:t>
            </w:r>
          </w:p>
        </w:tc>
        <w:tc>
          <w:tcPr>
            <w:tcW w:w="2256" w:type="dxa"/>
            <w:shd w:val="clear" w:color="auto" w:fill="auto"/>
            <w:noWrap w:val="0"/>
            <w:vAlign w:val="center"/>
          </w:tcPr>
          <w:p w14:paraId="54D99AF9">
            <w:pPr>
              <w:spacing w:line="240" w:lineRule="auto"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材料吊运等</w:t>
            </w:r>
          </w:p>
        </w:tc>
        <w:tc>
          <w:tcPr>
            <w:tcW w:w="864" w:type="dxa"/>
            <w:shd w:val="clear" w:color="auto" w:fill="auto"/>
            <w:noWrap w:val="0"/>
            <w:vAlign w:val="center"/>
          </w:tcPr>
          <w:p w14:paraId="4562503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台班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 w14:paraId="3576F19A">
            <w:pPr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30</w:t>
            </w:r>
          </w:p>
        </w:tc>
        <w:tc>
          <w:tcPr>
            <w:tcW w:w="2100" w:type="dxa"/>
            <w:noWrap w:val="0"/>
            <w:vAlign w:val="center"/>
          </w:tcPr>
          <w:p w14:paraId="12CB2D87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2100" w:type="dxa"/>
            <w:noWrap w:val="0"/>
            <w:vAlign w:val="center"/>
          </w:tcPr>
          <w:p w14:paraId="1B2CA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BEC2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98" w:type="dxa"/>
            <w:noWrap w:val="0"/>
            <w:vAlign w:val="center"/>
          </w:tcPr>
          <w:p w14:paraId="564D8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481D5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02" w:type="dxa"/>
            <w:noWrap w:val="0"/>
            <w:vAlign w:val="center"/>
          </w:tcPr>
          <w:p w14:paraId="34893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647" w:type="dxa"/>
            <w:shd w:val="clear" w:color="auto" w:fill="auto"/>
            <w:noWrap w:val="0"/>
            <w:vAlign w:val="center"/>
          </w:tcPr>
          <w:p w14:paraId="582394A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汽车吊</w:t>
            </w:r>
          </w:p>
        </w:tc>
        <w:tc>
          <w:tcPr>
            <w:tcW w:w="1272" w:type="dxa"/>
            <w:shd w:val="clear" w:color="auto" w:fill="auto"/>
            <w:noWrap w:val="0"/>
            <w:vAlign w:val="center"/>
          </w:tcPr>
          <w:p w14:paraId="354BC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25t</w:t>
            </w:r>
          </w:p>
        </w:tc>
        <w:tc>
          <w:tcPr>
            <w:tcW w:w="2256" w:type="dxa"/>
            <w:shd w:val="clear" w:color="auto" w:fill="auto"/>
            <w:noWrap w:val="0"/>
            <w:vAlign w:val="center"/>
          </w:tcPr>
          <w:p w14:paraId="1F1C2F00">
            <w:pPr>
              <w:spacing w:line="240" w:lineRule="auto"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材料吊运等</w:t>
            </w:r>
          </w:p>
        </w:tc>
        <w:tc>
          <w:tcPr>
            <w:tcW w:w="864" w:type="dxa"/>
            <w:shd w:val="clear" w:color="auto" w:fill="auto"/>
            <w:noWrap w:val="0"/>
            <w:vAlign w:val="center"/>
          </w:tcPr>
          <w:p w14:paraId="4B7FB4C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台班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 w14:paraId="083E26D8">
            <w:pPr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60</w:t>
            </w:r>
          </w:p>
        </w:tc>
        <w:tc>
          <w:tcPr>
            <w:tcW w:w="2100" w:type="dxa"/>
            <w:shd w:val="clear" w:color="auto" w:fill="auto"/>
            <w:noWrap w:val="0"/>
            <w:vAlign w:val="center"/>
          </w:tcPr>
          <w:p w14:paraId="33B3EC6B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</w:t>
            </w:r>
          </w:p>
        </w:tc>
        <w:tc>
          <w:tcPr>
            <w:tcW w:w="2100" w:type="dxa"/>
            <w:noWrap w:val="0"/>
            <w:vAlign w:val="center"/>
          </w:tcPr>
          <w:p w14:paraId="522BE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7126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98" w:type="dxa"/>
            <w:noWrap w:val="0"/>
            <w:vAlign w:val="center"/>
          </w:tcPr>
          <w:p w14:paraId="61697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EA4C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02" w:type="dxa"/>
            <w:noWrap w:val="0"/>
            <w:vAlign w:val="center"/>
          </w:tcPr>
          <w:p w14:paraId="604FB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647" w:type="dxa"/>
            <w:shd w:val="clear" w:color="auto" w:fill="auto"/>
            <w:noWrap w:val="0"/>
            <w:vAlign w:val="center"/>
          </w:tcPr>
          <w:p w14:paraId="52FB98C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汽车吊</w:t>
            </w:r>
          </w:p>
        </w:tc>
        <w:tc>
          <w:tcPr>
            <w:tcW w:w="1272" w:type="dxa"/>
            <w:shd w:val="clear" w:color="auto" w:fill="auto"/>
            <w:noWrap w:val="0"/>
            <w:vAlign w:val="center"/>
          </w:tcPr>
          <w:p w14:paraId="448CB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50t</w:t>
            </w:r>
          </w:p>
        </w:tc>
        <w:tc>
          <w:tcPr>
            <w:tcW w:w="2256" w:type="dxa"/>
            <w:shd w:val="clear" w:color="auto" w:fill="auto"/>
            <w:noWrap w:val="0"/>
            <w:vAlign w:val="center"/>
          </w:tcPr>
          <w:p w14:paraId="3FB6C029">
            <w:pPr>
              <w:spacing w:line="240" w:lineRule="auto"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材料吊运等</w:t>
            </w:r>
          </w:p>
        </w:tc>
        <w:tc>
          <w:tcPr>
            <w:tcW w:w="864" w:type="dxa"/>
            <w:shd w:val="clear" w:color="auto" w:fill="auto"/>
            <w:noWrap w:val="0"/>
            <w:vAlign w:val="center"/>
          </w:tcPr>
          <w:p w14:paraId="392EF52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台班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 w14:paraId="243137DE">
            <w:pPr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30</w:t>
            </w:r>
          </w:p>
        </w:tc>
        <w:tc>
          <w:tcPr>
            <w:tcW w:w="2100" w:type="dxa"/>
            <w:noWrap w:val="0"/>
            <w:vAlign w:val="center"/>
          </w:tcPr>
          <w:p w14:paraId="74BF713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2450</w:t>
            </w:r>
          </w:p>
        </w:tc>
        <w:tc>
          <w:tcPr>
            <w:tcW w:w="2100" w:type="dxa"/>
            <w:noWrap w:val="0"/>
            <w:vAlign w:val="center"/>
          </w:tcPr>
          <w:p w14:paraId="09C3E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1985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98" w:type="dxa"/>
            <w:noWrap w:val="0"/>
            <w:vAlign w:val="center"/>
          </w:tcPr>
          <w:p w14:paraId="2E83F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5F06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02" w:type="dxa"/>
            <w:noWrap w:val="0"/>
            <w:vAlign w:val="center"/>
          </w:tcPr>
          <w:p w14:paraId="5E7ED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647" w:type="dxa"/>
            <w:shd w:val="clear" w:color="auto" w:fill="auto"/>
            <w:noWrap w:val="0"/>
            <w:vAlign w:val="center"/>
          </w:tcPr>
          <w:p w14:paraId="00FA43D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汽车吊</w:t>
            </w:r>
          </w:p>
        </w:tc>
        <w:tc>
          <w:tcPr>
            <w:tcW w:w="1272" w:type="dxa"/>
            <w:shd w:val="clear" w:color="auto" w:fill="auto"/>
            <w:noWrap w:val="0"/>
            <w:vAlign w:val="center"/>
          </w:tcPr>
          <w:p w14:paraId="70E5D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70t</w:t>
            </w:r>
          </w:p>
        </w:tc>
        <w:tc>
          <w:tcPr>
            <w:tcW w:w="2256" w:type="dxa"/>
            <w:shd w:val="clear" w:color="auto" w:fill="auto"/>
            <w:noWrap w:val="0"/>
            <w:vAlign w:val="center"/>
          </w:tcPr>
          <w:p w14:paraId="0FDAD0BA">
            <w:pPr>
              <w:spacing w:line="240" w:lineRule="auto"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材料吊运等</w:t>
            </w:r>
          </w:p>
        </w:tc>
        <w:tc>
          <w:tcPr>
            <w:tcW w:w="864" w:type="dxa"/>
            <w:shd w:val="clear" w:color="auto" w:fill="auto"/>
            <w:noWrap w:val="0"/>
            <w:vAlign w:val="center"/>
          </w:tcPr>
          <w:p w14:paraId="1B8E605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台班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 w14:paraId="379CA419">
            <w:pPr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20</w:t>
            </w:r>
          </w:p>
        </w:tc>
        <w:tc>
          <w:tcPr>
            <w:tcW w:w="2100" w:type="dxa"/>
            <w:noWrap w:val="0"/>
            <w:vAlign w:val="center"/>
          </w:tcPr>
          <w:p w14:paraId="5CA023A0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3800</w:t>
            </w:r>
          </w:p>
        </w:tc>
        <w:tc>
          <w:tcPr>
            <w:tcW w:w="2100" w:type="dxa"/>
            <w:noWrap w:val="0"/>
            <w:vAlign w:val="center"/>
          </w:tcPr>
          <w:p w14:paraId="4D35E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2245F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98" w:type="dxa"/>
            <w:noWrap w:val="0"/>
            <w:vAlign w:val="center"/>
          </w:tcPr>
          <w:p w14:paraId="7B8BD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BC2E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02" w:type="dxa"/>
            <w:noWrap w:val="0"/>
            <w:vAlign w:val="center"/>
          </w:tcPr>
          <w:p w14:paraId="542F1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647" w:type="dxa"/>
            <w:shd w:val="clear" w:color="auto" w:fill="auto"/>
            <w:noWrap w:val="0"/>
            <w:vAlign w:val="center"/>
          </w:tcPr>
          <w:p w14:paraId="511DEFC1">
            <w:pPr>
              <w:jc w:val="center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随车吊</w:t>
            </w:r>
          </w:p>
        </w:tc>
        <w:tc>
          <w:tcPr>
            <w:tcW w:w="1272" w:type="dxa"/>
            <w:shd w:val="clear" w:color="auto" w:fill="auto"/>
            <w:noWrap w:val="0"/>
            <w:vAlign w:val="center"/>
          </w:tcPr>
          <w:p w14:paraId="0A42E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14t</w:t>
            </w:r>
          </w:p>
        </w:tc>
        <w:tc>
          <w:tcPr>
            <w:tcW w:w="2256" w:type="dxa"/>
            <w:shd w:val="clear" w:color="auto" w:fill="auto"/>
            <w:noWrap w:val="0"/>
            <w:vAlign w:val="center"/>
          </w:tcPr>
          <w:p w14:paraId="7EBC65E9">
            <w:pPr>
              <w:spacing w:line="240" w:lineRule="auto"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材料吊运等</w:t>
            </w:r>
          </w:p>
        </w:tc>
        <w:tc>
          <w:tcPr>
            <w:tcW w:w="864" w:type="dxa"/>
            <w:shd w:val="clear" w:color="auto" w:fill="auto"/>
            <w:noWrap w:val="0"/>
            <w:vAlign w:val="center"/>
          </w:tcPr>
          <w:p w14:paraId="432BCC16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台班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 w14:paraId="34F6E2F7">
            <w:pPr>
              <w:jc w:val="center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60</w:t>
            </w:r>
          </w:p>
        </w:tc>
        <w:tc>
          <w:tcPr>
            <w:tcW w:w="2100" w:type="dxa"/>
            <w:noWrap w:val="0"/>
            <w:vAlign w:val="center"/>
          </w:tcPr>
          <w:p w14:paraId="69461479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</w:t>
            </w:r>
          </w:p>
        </w:tc>
        <w:tc>
          <w:tcPr>
            <w:tcW w:w="2100" w:type="dxa"/>
            <w:noWrap w:val="0"/>
            <w:vAlign w:val="center"/>
          </w:tcPr>
          <w:p w14:paraId="4900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4552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98" w:type="dxa"/>
            <w:noWrap w:val="0"/>
            <w:vAlign w:val="center"/>
          </w:tcPr>
          <w:p w14:paraId="1C5F7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bookmarkEnd w:id="0"/>
      <w:bookmarkEnd w:id="1"/>
      <w:tr w14:paraId="37755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41" w:type="dxa"/>
            <w:gridSpan w:val="5"/>
            <w:noWrap w:val="0"/>
            <w:vAlign w:val="center"/>
          </w:tcPr>
          <w:p w14:paraId="0DB8B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</w:t>
            </w:r>
          </w:p>
        </w:tc>
        <w:tc>
          <w:tcPr>
            <w:tcW w:w="708" w:type="dxa"/>
            <w:noWrap w:val="0"/>
            <w:vAlign w:val="center"/>
          </w:tcPr>
          <w:p w14:paraId="0E52217D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00" w:type="dxa"/>
            <w:shd w:val="clear" w:color="auto" w:fill="auto"/>
            <w:noWrap w:val="0"/>
            <w:vAlign w:val="center"/>
          </w:tcPr>
          <w:p w14:paraId="615DE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341500</w:t>
            </w:r>
          </w:p>
        </w:tc>
        <w:tc>
          <w:tcPr>
            <w:tcW w:w="2100" w:type="dxa"/>
            <w:noWrap w:val="0"/>
            <w:vAlign w:val="center"/>
          </w:tcPr>
          <w:p w14:paraId="7A770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EF0FCA8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517F7D52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</w:p>
        </w:tc>
      </w:tr>
      <w:tr w14:paraId="01C2F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3875" w:type="dxa"/>
            <w:gridSpan w:val="10"/>
            <w:noWrap w:val="0"/>
            <w:vAlign w:val="center"/>
          </w:tcPr>
          <w:p w14:paraId="6653267A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  <w:t>报价包含且不仅限于以下内容：</w:t>
            </w:r>
          </w:p>
          <w:p w14:paraId="1AA7E81F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1、以上报价系含机械设备折旧费、大小修理费、维护费、燃料费、驾驶员工资、利润及所承担风险责任等一切费用在内，且单价不因市场燃油价格波动做任何调整。</w:t>
            </w:r>
          </w:p>
          <w:p w14:paraId="1271844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2、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乙方开具相应合法有效的增值税专用发票。</w:t>
            </w:r>
          </w:p>
          <w:p w14:paraId="1138697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3、如果施工中对我单位施工完成的工程进行破坏，将按照发生的施工一切费用100%进行处罚。</w:t>
            </w:r>
          </w:p>
          <w:p w14:paraId="59F3830B">
            <w:pPr>
              <w:widowControl/>
              <w:autoSpaceDE w:val="0"/>
              <w:spacing w:line="360" w:lineRule="exact"/>
              <w:jc w:val="left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4、成交人一经接到成交通知书后，应立即组织机械及人员进场，如果施工中出现不能按要求履约合同，将建立黑名单制，该成交人半年内不得参加我单位组织的工程采购。</w:t>
            </w:r>
          </w:p>
        </w:tc>
      </w:tr>
    </w:tbl>
    <w:p w14:paraId="556C1393">
      <w:pPr>
        <w:spacing w:line="240" w:lineRule="auto"/>
        <w:ind w:firstLine="8265" w:firstLineChars="2900"/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</w:pPr>
    </w:p>
    <w:p w14:paraId="04754E1A">
      <w:pPr>
        <w:spacing w:line="240" w:lineRule="auto"/>
        <w:ind w:firstLine="8265" w:firstLineChars="2900"/>
        <w:rPr>
          <w:rFonts w:hint="eastAsia" w:ascii="仿宋" w:hAnsi="仿宋" w:eastAsia="仿宋" w:cs="仿宋"/>
          <w:sz w:val="28"/>
          <w:szCs w:val="28"/>
        </w:rPr>
      </w:pPr>
      <w:r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  <w:t>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</w:t>
      </w:r>
      <w:r>
        <w:rPr>
          <w:rFonts w:hint="eastAsia" w:ascii="仿宋" w:hAnsi="仿宋" w:eastAsia="仿宋" w:cs="仿宋"/>
          <w:sz w:val="28"/>
          <w:szCs w:val="28"/>
        </w:rPr>
        <w:t>单位：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（盖章）</w:t>
      </w:r>
    </w:p>
    <w:p w14:paraId="35AA7211">
      <w:pPr>
        <w:spacing w:line="240" w:lineRule="auto"/>
        <w:ind w:firstLine="8265" w:firstLineChars="2900"/>
        <w:rPr>
          <w:rFonts w:hint="eastAsia" w:ascii="仿宋" w:hAnsi="仿宋" w:eastAsia="仿宋" w:cs="仿宋"/>
          <w:sz w:val="28"/>
          <w:szCs w:val="28"/>
        </w:rPr>
      </w:pPr>
      <w:r>
        <w:rPr>
          <w:rFonts w:hint="default" w:ascii="仿宋" w:hAnsi="仿宋" w:eastAsia="仿宋" w:cs="仿宋"/>
          <w:sz w:val="28"/>
          <w:szCs w:val="28"/>
          <w:woUserID w:val="1"/>
        </w:rPr>
        <w:t>法定代表人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（签字）                                  </w:t>
      </w:r>
    </w:p>
    <w:p w14:paraId="742A1C2E">
      <w:pPr>
        <w:pStyle w:val="55"/>
        <w:ind w:left="0" w:leftChars="0" w:firstLine="8265" w:firstLineChars="2900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日    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年    月    日  </w:t>
      </w:r>
    </w:p>
    <w:p w14:paraId="0A1604E7">
      <w:pPr>
        <w:jc w:val="center"/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val="en-US" w:eastAsia="zh-CN" w:bidi="ar"/>
        </w:rPr>
      </w:pPr>
    </w:p>
    <w:p w14:paraId="3CE0AD2F">
      <w:pPr>
        <w:jc w:val="center"/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val="en-US" w:eastAsia="zh-CN" w:bidi="ar"/>
        </w:rPr>
      </w:pPr>
    </w:p>
    <w:p w14:paraId="7C6D6C5C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val="en-US" w:eastAsia="zh-CN" w:bidi="ar"/>
        </w:rPr>
        <w:t xml:space="preserve"> 河南发恩德矿业有限公司3000t/d选矿厂建设工程垂直运输机械（包月类）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采购</w:t>
      </w:r>
      <w:r>
        <w:rPr>
          <w:rFonts w:hint="eastAsia" w:ascii="仿宋" w:hAnsi="仿宋" w:eastAsia="仿宋" w:cs="仿宋"/>
          <w:b/>
          <w:bCs/>
          <w:sz w:val="24"/>
          <w:szCs w:val="24"/>
          <w:lang w:bidi="ar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单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</w:t>
      </w:r>
    </w:p>
    <w:p w14:paraId="3C15A2BA">
      <w:pPr>
        <w:jc w:val="center"/>
        <w:rPr>
          <w:rFonts w:hint="default" w:ascii="仿宋" w:hAnsi="仿宋" w:eastAsia="仿宋" w:cs="仿宋"/>
          <w:color w:val="FF0000"/>
          <w:sz w:val="22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                                                                           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 w:bidi="ar"/>
        </w:rPr>
        <w:t>TGJA-JX-2026-029</w:t>
      </w:r>
    </w:p>
    <w:tbl>
      <w:tblPr>
        <w:tblStyle w:val="45"/>
        <w:tblW w:w="138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647"/>
        <w:gridCol w:w="1272"/>
        <w:gridCol w:w="2256"/>
        <w:gridCol w:w="864"/>
        <w:gridCol w:w="708"/>
        <w:gridCol w:w="2100"/>
        <w:gridCol w:w="2100"/>
        <w:gridCol w:w="1428"/>
        <w:gridCol w:w="798"/>
      </w:tblGrid>
      <w:tr w14:paraId="1F6A8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  <w:jc w:val="center"/>
        </w:trPr>
        <w:tc>
          <w:tcPr>
            <w:tcW w:w="702" w:type="dxa"/>
            <w:noWrap w:val="0"/>
            <w:vAlign w:val="center"/>
          </w:tcPr>
          <w:p w14:paraId="101E122F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1647" w:type="dxa"/>
            <w:noWrap w:val="0"/>
            <w:vAlign w:val="center"/>
          </w:tcPr>
          <w:p w14:paraId="3DA1D6B3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租赁设备</w:t>
            </w:r>
          </w:p>
        </w:tc>
        <w:tc>
          <w:tcPr>
            <w:tcW w:w="1272" w:type="dxa"/>
            <w:noWrap w:val="0"/>
            <w:vAlign w:val="center"/>
          </w:tcPr>
          <w:p w14:paraId="26A376EC">
            <w:pPr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设备型号</w:t>
            </w:r>
          </w:p>
        </w:tc>
        <w:tc>
          <w:tcPr>
            <w:tcW w:w="2256" w:type="dxa"/>
            <w:noWrap w:val="0"/>
            <w:vAlign w:val="center"/>
          </w:tcPr>
          <w:p w14:paraId="0F81BC66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工作内容</w:t>
            </w:r>
          </w:p>
        </w:tc>
        <w:tc>
          <w:tcPr>
            <w:tcW w:w="864" w:type="dxa"/>
            <w:noWrap w:val="0"/>
            <w:vAlign w:val="center"/>
          </w:tcPr>
          <w:p w14:paraId="36C69CB8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单位</w:t>
            </w:r>
          </w:p>
        </w:tc>
        <w:tc>
          <w:tcPr>
            <w:tcW w:w="708" w:type="dxa"/>
            <w:noWrap w:val="0"/>
            <w:vAlign w:val="center"/>
          </w:tcPr>
          <w:p w14:paraId="083171CD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2100" w:type="dxa"/>
            <w:noWrap w:val="0"/>
            <w:vAlign w:val="center"/>
          </w:tcPr>
          <w:p w14:paraId="3399B390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最高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限价</w:t>
            </w:r>
          </w:p>
          <w:p w14:paraId="34398BC5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元/月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00" w:type="dxa"/>
            <w:noWrap w:val="0"/>
            <w:vAlign w:val="center"/>
          </w:tcPr>
          <w:p w14:paraId="61BED706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响应报价</w:t>
            </w:r>
          </w:p>
          <w:p w14:paraId="5000F9D1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元/月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28" w:type="dxa"/>
            <w:noWrap w:val="0"/>
            <w:vAlign w:val="center"/>
          </w:tcPr>
          <w:p w14:paraId="78311EF8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响应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总价</w:t>
            </w:r>
          </w:p>
          <w:p w14:paraId="59C03F79">
            <w:pPr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98" w:type="dxa"/>
            <w:noWrap w:val="0"/>
            <w:vAlign w:val="center"/>
          </w:tcPr>
          <w:p w14:paraId="64F497A6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</w:tc>
      </w:tr>
      <w:tr w14:paraId="70AD4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02" w:type="dxa"/>
            <w:noWrap w:val="0"/>
            <w:vAlign w:val="center"/>
          </w:tcPr>
          <w:p w14:paraId="43DC4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647" w:type="dxa"/>
            <w:shd w:val="clear" w:color="auto" w:fill="auto"/>
            <w:noWrap w:val="0"/>
            <w:vAlign w:val="center"/>
          </w:tcPr>
          <w:p w14:paraId="1FC6C9DB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汽车吊</w:t>
            </w:r>
          </w:p>
        </w:tc>
        <w:tc>
          <w:tcPr>
            <w:tcW w:w="1272" w:type="dxa"/>
            <w:shd w:val="clear" w:color="auto" w:fill="auto"/>
            <w:noWrap w:val="0"/>
            <w:vAlign w:val="center"/>
          </w:tcPr>
          <w:p w14:paraId="4E389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25t</w:t>
            </w:r>
          </w:p>
        </w:tc>
        <w:tc>
          <w:tcPr>
            <w:tcW w:w="2256" w:type="dxa"/>
            <w:shd w:val="clear" w:color="auto" w:fill="auto"/>
            <w:noWrap w:val="0"/>
            <w:vAlign w:val="center"/>
          </w:tcPr>
          <w:p w14:paraId="3D55B779">
            <w:pPr>
              <w:spacing w:line="240" w:lineRule="auto"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材料吊运等</w:t>
            </w:r>
          </w:p>
        </w:tc>
        <w:tc>
          <w:tcPr>
            <w:tcW w:w="864" w:type="dxa"/>
            <w:shd w:val="clear" w:color="auto" w:fill="auto"/>
            <w:noWrap w:val="0"/>
            <w:vAlign w:val="center"/>
          </w:tcPr>
          <w:p w14:paraId="3C9CF87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月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 w14:paraId="6973449E">
            <w:pPr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2100" w:type="dxa"/>
            <w:noWrap w:val="0"/>
            <w:vAlign w:val="center"/>
          </w:tcPr>
          <w:p w14:paraId="72C8A806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38000</w:t>
            </w:r>
          </w:p>
        </w:tc>
        <w:tc>
          <w:tcPr>
            <w:tcW w:w="2100" w:type="dxa"/>
            <w:noWrap w:val="0"/>
            <w:vAlign w:val="center"/>
          </w:tcPr>
          <w:p w14:paraId="710B2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0B69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98" w:type="dxa"/>
            <w:vMerge w:val="restart"/>
            <w:noWrap w:val="0"/>
            <w:vAlign w:val="center"/>
          </w:tcPr>
          <w:p w14:paraId="37B58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4BA50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02" w:type="dxa"/>
            <w:noWrap w:val="0"/>
            <w:vAlign w:val="center"/>
          </w:tcPr>
          <w:p w14:paraId="0E571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647" w:type="dxa"/>
            <w:shd w:val="clear" w:color="auto" w:fill="auto"/>
            <w:noWrap w:val="0"/>
            <w:vAlign w:val="center"/>
          </w:tcPr>
          <w:p w14:paraId="0BD87EE2">
            <w:pPr>
              <w:jc w:val="center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随车吊</w:t>
            </w:r>
          </w:p>
        </w:tc>
        <w:tc>
          <w:tcPr>
            <w:tcW w:w="1272" w:type="dxa"/>
            <w:shd w:val="clear" w:color="auto" w:fill="auto"/>
            <w:noWrap w:val="0"/>
            <w:vAlign w:val="center"/>
          </w:tcPr>
          <w:p w14:paraId="70B0F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14t</w:t>
            </w:r>
          </w:p>
        </w:tc>
        <w:tc>
          <w:tcPr>
            <w:tcW w:w="2256" w:type="dxa"/>
            <w:shd w:val="clear" w:color="auto" w:fill="auto"/>
            <w:noWrap w:val="0"/>
            <w:vAlign w:val="center"/>
          </w:tcPr>
          <w:p w14:paraId="5D97CDDB">
            <w:pPr>
              <w:spacing w:line="240" w:lineRule="auto"/>
              <w:jc w:val="left"/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材料吊运等</w:t>
            </w:r>
          </w:p>
        </w:tc>
        <w:tc>
          <w:tcPr>
            <w:tcW w:w="864" w:type="dxa"/>
            <w:shd w:val="clear" w:color="auto" w:fill="auto"/>
            <w:noWrap w:val="0"/>
            <w:vAlign w:val="center"/>
          </w:tcPr>
          <w:p w14:paraId="37B61CEF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月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 w14:paraId="1A9B8FE3">
            <w:pPr>
              <w:jc w:val="center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2100" w:type="dxa"/>
            <w:noWrap w:val="0"/>
            <w:vAlign w:val="center"/>
          </w:tcPr>
          <w:p w14:paraId="5FBFE473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38000</w:t>
            </w:r>
          </w:p>
        </w:tc>
        <w:tc>
          <w:tcPr>
            <w:tcW w:w="2100" w:type="dxa"/>
            <w:noWrap w:val="0"/>
            <w:vAlign w:val="center"/>
          </w:tcPr>
          <w:p w14:paraId="6C61B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2" w:name="_GoBack"/>
            <w:bookmarkEnd w:id="2"/>
          </w:p>
        </w:tc>
        <w:tc>
          <w:tcPr>
            <w:tcW w:w="1428" w:type="dxa"/>
            <w:noWrap w:val="0"/>
            <w:vAlign w:val="center"/>
          </w:tcPr>
          <w:p w14:paraId="0C156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98" w:type="dxa"/>
            <w:vMerge w:val="continue"/>
            <w:noWrap w:val="0"/>
            <w:vAlign w:val="center"/>
          </w:tcPr>
          <w:p w14:paraId="16F92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1D03F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41" w:type="dxa"/>
            <w:gridSpan w:val="5"/>
            <w:noWrap w:val="0"/>
            <w:vAlign w:val="center"/>
          </w:tcPr>
          <w:p w14:paraId="2823D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</w:t>
            </w:r>
          </w:p>
        </w:tc>
        <w:tc>
          <w:tcPr>
            <w:tcW w:w="708" w:type="dxa"/>
            <w:noWrap w:val="0"/>
            <w:vAlign w:val="center"/>
          </w:tcPr>
          <w:p w14:paraId="605A8BB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1AFEC81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304000</w:t>
            </w:r>
          </w:p>
        </w:tc>
        <w:tc>
          <w:tcPr>
            <w:tcW w:w="2100" w:type="dxa"/>
            <w:noWrap w:val="0"/>
            <w:vAlign w:val="center"/>
          </w:tcPr>
          <w:p w14:paraId="7E94C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FA16AB8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31587D94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</w:p>
        </w:tc>
      </w:tr>
      <w:tr w14:paraId="1FA8B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3875" w:type="dxa"/>
            <w:gridSpan w:val="10"/>
            <w:noWrap w:val="0"/>
            <w:vAlign w:val="center"/>
          </w:tcPr>
          <w:p w14:paraId="76405294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  <w:t>报价包含且不仅限于以下内容：</w:t>
            </w:r>
          </w:p>
          <w:p w14:paraId="221B961F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1、以上报价系含机械设备折旧费、大小修理费、维护费、燃料费、驾驶员工资、利润及所承担风险责任等一切费用在内，且单价不因市场燃油价格波动做任何调整。</w:t>
            </w:r>
          </w:p>
          <w:p w14:paraId="293F2C2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2、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乙方开具相应合法有效的增值税专用发票。</w:t>
            </w:r>
          </w:p>
          <w:p w14:paraId="4A48BA5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3、如果施工中对我单位施工完成的工程进行破坏，将按照发生的施工一切费用100%进行处罚，包月机械每天作业时长写与施工现场上下班同步。</w:t>
            </w:r>
          </w:p>
          <w:p w14:paraId="197A6F74">
            <w:pPr>
              <w:widowControl/>
              <w:autoSpaceDE w:val="0"/>
              <w:spacing w:line="360" w:lineRule="exact"/>
              <w:jc w:val="left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4、成交人一经接到成交通知书后，应立即组织机械及人员进场，如果施工中出现不能按要求履约合同，将建立黑名单制，该成交人半年内不得参加我单位组织的工程采购。</w:t>
            </w:r>
          </w:p>
        </w:tc>
      </w:tr>
    </w:tbl>
    <w:p w14:paraId="6D0332AA">
      <w:pPr>
        <w:spacing w:line="240" w:lineRule="auto"/>
        <w:ind w:firstLine="8265" w:firstLineChars="2900"/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</w:pPr>
    </w:p>
    <w:p w14:paraId="68D55B0C">
      <w:pPr>
        <w:spacing w:line="240" w:lineRule="auto"/>
        <w:ind w:firstLine="8265" w:firstLineChars="2900"/>
        <w:rPr>
          <w:rFonts w:hint="eastAsia" w:ascii="仿宋" w:hAnsi="仿宋" w:eastAsia="仿宋" w:cs="仿宋"/>
          <w:sz w:val="28"/>
          <w:szCs w:val="28"/>
        </w:rPr>
      </w:pPr>
      <w:r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  <w:t>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</w:t>
      </w:r>
      <w:r>
        <w:rPr>
          <w:rFonts w:hint="eastAsia" w:ascii="仿宋" w:hAnsi="仿宋" w:eastAsia="仿宋" w:cs="仿宋"/>
          <w:sz w:val="28"/>
          <w:szCs w:val="28"/>
        </w:rPr>
        <w:t>单位：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（盖章）</w:t>
      </w:r>
    </w:p>
    <w:p w14:paraId="23227CC5">
      <w:pPr>
        <w:spacing w:line="240" w:lineRule="auto"/>
        <w:ind w:firstLine="8265" w:firstLineChars="2900"/>
        <w:rPr>
          <w:rFonts w:hint="eastAsia" w:ascii="仿宋" w:hAnsi="仿宋" w:eastAsia="仿宋" w:cs="仿宋"/>
          <w:sz w:val="28"/>
          <w:szCs w:val="28"/>
        </w:rPr>
      </w:pPr>
      <w:r>
        <w:rPr>
          <w:rFonts w:hint="default" w:ascii="仿宋" w:hAnsi="仿宋" w:eastAsia="仿宋" w:cs="仿宋"/>
          <w:sz w:val="28"/>
          <w:szCs w:val="28"/>
          <w:woUserID w:val="1"/>
        </w:rPr>
        <w:t>法定代表人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（签字）                                  </w:t>
      </w:r>
    </w:p>
    <w:p w14:paraId="3547D49F">
      <w:pPr>
        <w:pStyle w:val="55"/>
        <w:ind w:left="0" w:leftChars="0" w:firstLine="8265" w:firstLineChars="2900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日    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年    月    日  </w:t>
      </w:r>
    </w:p>
    <w:sectPr>
      <w:pgSz w:w="16838" w:h="11906" w:orient="landscape"/>
      <w:pgMar w:top="1242" w:right="1417" w:bottom="1168" w:left="1417" w:header="851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D622C">
    <w:pPr>
      <w:pStyle w:val="29"/>
      <w:jc w:val="center"/>
    </w:pPr>
  </w:p>
  <w:p w14:paraId="4EBCBE83">
    <w:pPr>
      <w:pStyle w:val="2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4F6B8E">
    <w:pPr>
      <w:pStyle w:val="29"/>
      <w:framePr w:wrap="around" w:vAnchor="text" w:hAnchor="margin" w:xAlign="right" w:y="1"/>
      <w:rPr>
        <w:rStyle w:val="49"/>
      </w:rPr>
    </w:pPr>
    <w:r>
      <w:fldChar w:fldCharType="begin"/>
    </w:r>
    <w:r>
      <w:rPr>
        <w:rStyle w:val="49"/>
      </w:rPr>
      <w:instrText xml:space="preserve">PAGE  </w:instrText>
    </w:r>
    <w:r>
      <w:fldChar w:fldCharType="end"/>
    </w:r>
  </w:p>
  <w:p w14:paraId="600E6306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5942B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　　　</w:t>
    </w:r>
    <w:r>
      <w:rPr>
        <w:rFonts w:hint="eastAsia"/>
        <w:u w:val="single"/>
        <w:lang w:val="en-US" w:eastAsia="zh-CN"/>
      </w:rPr>
      <w:t xml:space="preserve">    机械询比采购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9CBB7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      </w:t>
    </w:r>
    <w:r>
      <w:rPr>
        <w:rFonts w:hint="eastAsia"/>
        <w:u w:val="single"/>
        <w:lang w:val="en-US" w:eastAsia="zh-CN"/>
      </w:rPr>
      <w:t xml:space="preserve"> 机械询比采购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8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97CD0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852A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43F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7165B7"/>
    <w:rsid w:val="0180268D"/>
    <w:rsid w:val="01AF2C21"/>
    <w:rsid w:val="025370AD"/>
    <w:rsid w:val="02E6629B"/>
    <w:rsid w:val="031B2C7F"/>
    <w:rsid w:val="03980C9F"/>
    <w:rsid w:val="03DD6186"/>
    <w:rsid w:val="03E75026"/>
    <w:rsid w:val="04CF6EEC"/>
    <w:rsid w:val="05103A0B"/>
    <w:rsid w:val="05485881"/>
    <w:rsid w:val="05BF33B5"/>
    <w:rsid w:val="06475B39"/>
    <w:rsid w:val="06C74076"/>
    <w:rsid w:val="0706745B"/>
    <w:rsid w:val="07C04E84"/>
    <w:rsid w:val="08265F32"/>
    <w:rsid w:val="082D7025"/>
    <w:rsid w:val="084A3F14"/>
    <w:rsid w:val="086230FE"/>
    <w:rsid w:val="08AA7259"/>
    <w:rsid w:val="091837BC"/>
    <w:rsid w:val="0A231745"/>
    <w:rsid w:val="0A9E1234"/>
    <w:rsid w:val="0AA7731A"/>
    <w:rsid w:val="0B0264D2"/>
    <w:rsid w:val="0B0E30C9"/>
    <w:rsid w:val="0B1B65D7"/>
    <w:rsid w:val="0B2B537E"/>
    <w:rsid w:val="0BBA0AF6"/>
    <w:rsid w:val="0BEC5846"/>
    <w:rsid w:val="0BFF2A12"/>
    <w:rsid w:val="0C084B3C"/>
    <w:rsid w:val="0C3D1EB8"/>
    <w:rsid w:val="0C6241B2"/>
    <w:rsid w:val="0C742CC6"/>
    <w:rsid w:val="0C7927C4"/>
    <w:rsid w:val="0CFD732C"/>
    <w:rsid w:val="0D166265"/>
    <w:rsid w:val="0D217DC7"/>
    <w:rsid w:val="0D244E26"/>
    <w:rsid w:val="0D2B4E23"/>
    <w:rsid w:val="0DCB52A1"/>
    <w:rsid w:val="0DEC109E"/>
    <w:rsid w:val="0E0132C0"/>
    <w:rsid w:val="0E6F3E7F"/>
    <w:rsid w:val="0E745939"/>
    <w:rsid w:val="0E8044EC"/>
    <w:rsid w:val="0E876D2F"/>
    <w:rsid w:val="0EC82FD7"/>
    <w:rsid w:val="0EF425D6"/>
    <w:rsid w:val="0F0547E3"/>
    <w:rsid w:val="10181623"/>
    <w:rsid w:val="106752BC"/>
    <w:rsid w:val="107C2579"/>
    <w:rsid w:val="11196324"/>
    <w:rsid w:val="112C6057"/>
    <w:rsid w:val="119500A0"/>
    <w:rsid w:val="12114F0A"/>
    <w:rsid w:val="122F7967"/>
    <w:rsid w:val="125E4C7B"/>
    <w:rsid w:val="12695089"/>
    <w:rsid w:val="12863E8D"/>
    <w:rsid w:val="12883761"/>
    <w:rsid w:val="12A820AD"/>
    <w:rsid w:val="12F9640D"/>
    <w:rsid w:val="14AE3227"/>
    <w:rsid w:val="14CD5DA3"/>
    <w:rsid w:val="1500314F"/>
    <w:rsid w:val="15721970"/>
    <w:rsid w:val="16082176"/>
    <w:rsid w:val="16210154"/>
    <w:rsid w:val="16D01498"/>
    <w:rsid w:val="172F68A1"/>
    <w:rsid w:val="175E2CE2"/>
    <w:rsid w:val="178D16D0"/>
    <w:rsid w:val="17966920"/>
    <w:rsid w:val="17CA65CA"/>
    <w:rsid w:val="17D86D23"/>
    <w:rsid w:val="17E4147A"/>
    <w:rsid w:val="1830291B"/>
    <w:rsid w:val="187417C5"/>
    <w:rsid w:val="18AF15FD"/>
    <w:rsid w:val="198C1092"/>
    <w:rsid w:val="19A84D57"/>
    <w:rsid w:val="19CA6206"/>
    <w:rsid w:val="1A2F05AD"/>
    <w:rsid w:val="1A4E675B"/>
    <w:rsid w:val="1A6C62A7"/>
    <w:rsid w:val="1AE5658C"/>
    <w:rsid w:val="1B7B6D63"/>
    <w:rsid w:val="1B856040"/>
    <w:rsid w:val="1BBF797C"/>
    <w:rsid w:val="1C570602"/>
    <w:rsid w:val="1C602FB9"/>
    <w:rsid w:val="1C7952E5"/>
    <w:rsid w:val="1C865229"/>
    <w:rsid w:val="1D691375"/>
    <w:rsid w:val="1D6A0633"/>
    <w:rsid w:val="1D6F4C43"/>
    <w:rsid w:val="1D724C59"/>
    <w:rsid w:val="1DAE48A5"/>
    <w:rsid w:val="1DDE4B7D"/>
    <w:rsid w:val="1DEE2CCA"/>
    <w:rsid w:val="1FF266BE"/>
    <w:rsid w:val="20191E9C"/>
    <w:rsid w:val="201E3957"/>
    <w:rsid w:val="2037683E"/>
    <w:rsid w:val="20E22BD6"/>
    <w:rsid w:val="20F57ADE"/>
    <w:rsid w:val="21313216"/>
    <w:rsid w:val="21A61547"/>
    <w:rsid w:val="223E5BEA"/>
    <w:rsid w:val="22462CF1"/>
    <w:rsid w:val="225C0752"/>
    <w:rsid w:val="22F23A25"/>
    <w:rsid w:val="23952182"/>
    <w:rsid w:val="23FC26F5"/>
    <w:rsid w:val="246E6DF4"/>
    <w:rsid w:val="24F240EB"/>
    <w:rsid w:val="25445813"/>
    <w:rsid w:val="25590EC9"/>
    <w:rsid w:val="25F27417"/>
    <w:rsid w:val="25F7787F"/>
    <w:rsid w:val="26211AAB"/>
    <w:rsid w:val="26971D6D"/>
    <w:rsid w:val="26996894"/>
    <w:rsid w:val="26A26CEB"/>
    <w:rsid w:val="27AB7A4E"/>
    <w:rsid w:val="27B0758A"/>
    <w:rsid w:val="27F95E40"/>
    <w:rsid w:val="291C5438"/>
    <w:rsid w:val="295D3061"/>
    <w:rsid w:val="29606D8E"/>
    <w:rsid w:val="296248B4"/>
    <w:rsid w:val="299D4A4C"/>
    <w:rsid w:val="29A812EF"/>
    <w:rsid w:val="2A1902C2"/>
    <w:rsid w:val="2A9C0C1B"/>
    <w:rsid w:val="2AA132C2"/>
    <w:rsid w:val="2B623D8D"/>
    <w:rsid w:val="2B67502E"/>
    <w:rsid w:val="2BEA026C"/>
    <w:rsid w:val="2C4B162F"/>
    <w:rsid w:val="2C64541C"/>
    <w:rsid w:val="2C7C5C8D"/>
    <w:rsid w:val="2C995D0F"/>
    <w:rsid w:val="2D3E7816"/>
    <w:rsid w:val="2D774259"/>
    <w:rsid w:val="2DCF1F8A"/>
    <w:rsid w:val="2DE735DA"/>
    <w:rsid w:val="2DEA30CA"/>
    <w:rsid w:val="2EDA4EED"/>
    <w:rsid w:val="2F29557C"/>
    <w:rsid w:val="2F631049"/>
    <w:rsid w:val="2F6C023B"/>
    <w:rsid w:val="2F7075FF"/>
    <w:rsid w:val="30131353"/>
    <w:rsid w:val="30293393"/>
    <w:rsid w:val="306204E7"/>
    <w:rsid w:val="30A6152A"/>
    <w:rsid w:val="30D974B7"/>
    <w:rsid w:val="30E96026"/>
    <w:rsid w:val="311F3E7F"/>
    <w:rsid w:val="31BC6CB6"/>
    <w:rsid w:val="32130E41"/>
    <w:rsid w:val="324C0DBC"/>
    <w:rsid w:val="325A51BE"/>
    <w:rsid w:val="3289567B"/>
    <w:rsid w:val="32917FB8"/>
    <w:rsid w:val="333663C1"/>
    <w:rsid w:val="33703A4F"/>
    <w:rsid w:val="337445C0"/>
    <w:rsid w:val="339C621D"/>
    <w:rsid w:val="33AB32FB"/>
    <w:rsid w:val="33D3159C"/>
    <w:rsid w:val="33EA3E24"/>
    <w:rsid w:val="34284F5F"/>
    <w:rsid w:val="346848DB"/>
    <w:rsid w:val="34F52A80"/>
    <w:rsid w:val="350158F4"/>
    <w:rsid w:val="354F3A99"/>
    <w:rsid w:val="357B16F3"/>
    <w:rsid w:val="3582627B"/>
    <w:rsid w:val="36050FAB"/>
    <w:rsid w:val="364C66D0"/>
    <w:rsid w:val="367256CF"/>
    <w:rsid w:val="368F480F"/>
    <w:rsid w:val="373B612C"/>
    <w:rsid w:val="375021F0"/>
    <w:rsid w:val="37AF03D6"/>
    <w:rsid w:val="37EE64F4"/>
    <w:rsid w:val="37FC4126"/>
    <w:rsid w:val="382E02B2"/>
    <w:rsid w:val="38550201"/>
    <w:rsid w:val="3872263A"/>
    <w:rsid w:val="39934616"/>
    <w:rsid w:val="39DC7C3B"/>
    <w:rsid w:val="3A3173ED"/>
    <w:rsid w:val="3A4E69FC"/>
    <w:rsid w:val="3A7A3727"/>
    <w:rsid w:val="3ADC3D9A"/>
    <w:rsid w:val="3B076549"/>
    <w:rsid w:val="3B645DB3"/>
    <w:rsid w:val="3BD64D44"/>
    <w:rsid w:val="3C5B75D3"/>
    <w:rsid w:val="3C7823C8"/>
    <w:rsid w:val="3DC57BD0"/>
    <w:rsid w:val="3DCC4487"/>
    <w:rsid w:val="3E474521"/>
    <w:rsid w:val="3F1F079B"/>
    <w:rsid w:val="3F8D52CA"/>
    <w:rsid w:val="3FEB6322"/>
    <w:rsid w:val="40C47A67"/>
    <w:rsid w:val="414D3E27"/>
    <w:rsid w:val="41525675"/>
    <w:rsid w:val="41540B2E"/>
    <w:rsid w:val="41B46B47"/>
    <w:rsid w:val="424B79E0"/>
    <w:rsid w:val="4252770E"/>
    <w:rsid w:val="42A70A2B"/>
    <w:rsid w:val="42DD037E"/>
    <w:rsid w:val="42F63800"/>
    <w:rsid w:val="4304767F"/>
    <w:rsid w:val="434963F7"/>
    <w:rsid w:val="439F612A"/>
    <w:rsid w:val="43C84B06"/>
    <w:rsid w:val="441344E9"/>
    <w:rsid w:val="44756D0A"/>
    <w:rsid w:val="44842956"/>
    <w:rsid w:val="449E657A"/>
    <w:rsid w:val="44B922E9"/>
    <w:rsid w:val="454315E6"/>
    <w:rsid w:val="459E05CA"/>
    <w:rsid w:val="45EF7078"/>
    <w:rsid w:val="46045E94"/>
    <w:rsid w:val="465E02D2"/>
    <w:rsid w:val="466979AB"/>
    <w:rsid w:val="46893028"/>
    <w:rsid w:val="471400CF"/>
    <w:rsid w:val="472F1E22"/>
    <w:rsid w:val="47944AB8"/>
    <w:rsid w:val="48403C0E"/>
    <w:rsid w:val="48BB76E5"/>
    <w:rsid w:val="48BF72F3"/>
    <w:rsid w:val="490E63A6"/>
    <w:rsid w:val="499C3073"/>
    <w:rsid w:val="499D4ACB"/>
    <w:rsid w:val="49CC7DFC"/>
    <w:rsid w:val="49EC0EA9"/>
    <w:rsid w:val="4A1C7E79"/>
    <w:rsid w:val="4C765DFD"/>
    <w:rsid w:val="4CBA4AF2"/>
    <w:rsid w:val="4CEB320D"/>
    <w:rsid w:val="4D0647CF"/>
    <w:rsid w:val="4D3F6B37"/>
    <w:rsid w:val="4D9F7BB9"/>
    <w:rsid w:val="4E2F6BAB"/>
    <w:rsid w:val="4E822997"/>
    <w:rsid w:val="4E9133C2"/>
    <w:rsid w:val="4EA12ED9"/>
    <w:rsid w:val="4ED20DFA"/>
    <w:rsid w:val="4F0F5DA2"/>
    <w:rsid w:val="4F397E6D"/>
    <w:rsid w:val="4F42646A"/>
    <w:rsid w:val="4F8545A9"/>
    <w:rsid w:val="4FA669F9"/>
    <w:rsid w:val="50180815"/>
    <w:rsid w:val="50323F2E"/>
    <w:rsid w:val="504C2BE7"/>
    <w:rsid w:val="50D61560"/>
    <w:rsid w:val="51825669"/>
    <w:rsid w:val="51B50E5A"/>
    <w:rsid w:val="51F67AC6"/>
    <w:rsid w:val="523E560F"/>
    <w:rsid w:val="52534714"/>
    <w:rsid w:val="526C1FF2"/>
    <w:rsid w:val="52EA12F3"/>
    <w:rsid w:val="5322748C"/>
    <w:rsid w:val="53230361"/>
    <w:rsid w:val="532A5B93"/>
    <w:rsid w:val="53360094"/>
    <w:rsid w:val="53670991"/>
    <w:rsid w:val="53810440"/>
    <w:rsid w:val="53F43A36"/>
    <w:rsid w:val="54624EB9"/>
    <w:rsid w:val="547C2BFD"/>
    <w:rsid w:val="54D812C7"/>
    <w:rsid w:val="554830C1"/>
    <w:rsid w:val="55E53FF3"/>
    <w:rsid w:val="56300C76"/>
    <w:rsid w:val="5641748B"/>
    <w:rsid w:val="56424FA2"/>
    <w:rsid w:val="56B4262E"/>
    <w:rsid w:val="57392849"/>
    <w:rsid w:val="573963A5"/>
    <w:rsid w:val="579C59EC"/>
    <w:rsid w:val="5807041D"/>
    <w:rsid w:val="583F79D3"/>
    <w:rsid w:val="58691989"/>
    <w:rsid w:val="58C048EF"/>
    <w:rsid w:val="58C6010C"/>
    <w:rsid w:val="58F960F8"/>
    <w:rsid w:val="59012EF2"/>
    <w:rsid w:val="59345076"/>
    <w:rsid w:val="594F7761"/>
    <w:rsid w:val="59672964"/>
    <w:rsid w:val="59900C4D"/>
    <w:rsid w:val="59C046C2"/>
    <w:rsid w:val="59C935F6"/>
    <w:rsid w:val="59F64A21"/>
    <w:rsid w:val="5A251A57"/>
    <w:rsid w:val="5A947382"/>
    <w:rsid w:val="5ABC477B"/>
    <w:rsid w:val="5AC5330B"/>
    <w:rsid w:val="5AD47530"/>
    <w:rsid w:val="5AE64A95"/>
    <w:rsid w:val="5BC528FD"/>
    <w:rsid w:val="5C1E1084"/>
    <w:rsid w:val="5C427AAA"/>
    <w:rsid w:val="5C643EC4"/>
    <w:rsid w:val="5C775650"/>
    <w:rsid w:val="5C8207EE"/>
    <w:rsid w:val="5C974AF9"/>
    <w:rsid w:val="5CF3349A"/>
    <w:rsid w:val="5CF8285E"/>
    <w:rsid w:val="5CFF599B"/>
    <w:rsid w:val="5D2E44D2"/>
    <w:rsid w:val="5D6F64C5"/>
    <w:rsid w:val="5DE706D3"/>
    <w:rsid w:val="5E4044BD"/>
    <w:rsid w:val="5E6A32E8"/>
    <w:rsid w:val="5EC24ED2"/>
    <w:rsid w:val="5ED81A2D"/>
    <w:rsid w:val="5F5923D9"/>
    <w:rsid w:val="5F5A335C"/>
    <w:rsid w:val="601B5879"/>
    <w:rsid w:val="605A3984"/>
    <w:rsid w:val="60D40EEC"/>
    <w:rsid w:val="60F035C2"/>
    <w:rsid w:val="610267D6"/>
    <w:rsid w:val="614C3178"/>
    <w:rsid w:val="616C0C8E"/>
    <w:rsid w:val="61AB07CC"/>
    <w:rsid w:val="61FF0E6B"/>
    <w:rsid w:val="62145A44"/>
    <w:rsid w:val="624F4CCE"/>
    <w:rsid w:val="626C4E3A"/>
    <w:rsid w:val="62774225"/>
    <w:rsid w:val="62B53CBA"/>
    <w:rsid w:val="63161C90"/>
    <w:rsid w:val="63584057"/>
    <w:rsid w:val="63B53257"/>
    <w:rsid w:val="63DD2403"/>
    <w:rsid w:val="63E45615"/>
    <w:rsid w:val="642E3C33"/>
    <w:rsid w:val="64542A70"/>
    <w:rsid w:val="646474F6"/>
    <w:rsid w:val="652A37D1"/>
    <w:rsid w:val="65C111B7"/>
    <w:rsid w:val="66131908"/>
    <w:rsid w:val="663C37BC"/>
    <w:rsid w:val="664B7EA3"/>
    <w:rsid w:val="66CB6466"/>
    <w:rsid w:val="66E03A9F"/>
    <w:rsid w:val="66F57FEB"/>
    <w:rsid w:val="67445ADA"/>
    <w:rsid w:val="67D15122"/>
    <w:rsid w:val="68414DE4"/>
    <w:rsid w:val="68761B8F"/>
    <w:rsid w:val="693602C7"/>
    <w:rsid w:val="693E20EC"/>
    <w:rsid w:val="69585B16"/>
    <w:rsid w:val="69AD4D95"/>
    <w:rsid w:val="69E60D0A"/>
    <w:rsid w:val="6A315ABB"/>
    <w:rsid w:val="6A87598F"/>
    <w:rsid w:val="6A9A513C"/>
    <w:rsid w:val="6AAB0F10"/>
    <w:rsid w:val="6AED777A"/>
    <w:rsid w:val="6B1F2406"/>
    <w:rsid w:val="6B302BB3"/>
    <w:rsid w:val="6B680BAF"/>
    <w:rsid w:val="6B9B2799"/>
    <w:rsid w:val="6BA73DCD"/>
    <w:rsid w:val="6C2B4C9F"/>
    <w:rsid w:val="6C425E21"/>
    <w:rsid w:val="6C5C5C5B"/>
    <w:rsid w:val="6C717289"/>
    <w:rsid w:val="6CA4030D"/>
    <w:rsid w:val="6D505D9E"/>
    <w:rsid w:val="6E4C64BB"/>
    <w:rsid w:val="6EAE74F5"/>
    <w:rsid w:val="6EC238BC"/>
    <w:rsid w:val="6EF966EE"/>
    <w:rsid w:val="6F0B6C96"/>
    <w:rsid w:val="6F2A019B"/>
    <w:rsid w:val="6F6A27B8"/>
    <w:rsid w:val="6FE32681"/>
    <w:rsid w:val="701F3363"/>
    <w:rsid w:val="703849D5"/>
    <w:rsid w:val="70480FAF"/>
    <w:rsid w:val="70626515"/>
    <w:rsid w:val="71091B6B"/>
    <w:rsid w:val="711712EF"/>
    <w:rsid w:val="71900E5F"/>
    <w:rsid w:val="71DE7E1D"/>
    <w:rsid w:val="730E64E0"/>
    <w:rsid w:val="734D7008"/>
    <w:rsid w:val="737C78ED"/>
    <w:rsid w:val="73E159A2"/>
    <w:rsid w:val="742F60FC"/>
    <w:rsid w:val="74924E27"/>
    <w:rsid w:val="749B0247"/>
    <w:rsid w:val="74B51309"/>
    <w:rsid w:val="74B57A97"/>
    <w:rsid w:val="759E7FEF"/>
    <w:rsid w:val="75AB7FC4"/>
    <w:rsid w:val="75BA021D"/>
    <w:rsid w:val="76257065"/>
    <w:rsid w:val="766F01AC"/>
    <w:rsid w:val="76E067DC"/>
    <w:rsid w:val="779C6EAE"/>
    <w:rsid w:val="77DA2E34"/>
    <w:rsid w:val="77F36EBE"/>
    <w:rsid w:val="780D7AF1"/>
    <w:rsid w:val="781C33ED"/>
    <w:rsid w:val="7833503D"/>
    <w:rsid w:val="787F1108"/>
    <w:rsid w:val="78986F77"/>
    <w:rsid w:val="78D61108"/>
    <w:rsid w:val="793439F5"/>
    <w:rsid w:val="794A5D98"/>
    <w:rsid w:val="7950774B"/>
    <w:rsid w:val="796E3D99"/>
    <w:rsid w:val="79BD5174"/>
    <w:rsid w:val="79EE2BC7"/>
    <w:rsid w:val="7A51580B"/>
    <w:rsid w:val="7A562872"/>
    <w:rsid w:val="7A5E7D4D"/>
    <w:rsid w:val="7AB160CE"/>
    <w:rsid w:val="7AB7E244"/>
    <w:rsid w:val="7AEE7323"/>
    <w:rsid w:val="7B8D7C88"/>
    <w:rsid w:val="7BBC2F7D"/>
    <w:rsid w:val="7C0E7550"/>
    <w:rsid w:val="7C252C88"/>
    <w:rsid w:val="7C453178"/>
    <w:rsid w:val="7C7123FD"/>
    <w:rsid w:val="7C743857"/>
    <w:rsid w:val="7C870086"/>
    <w:rsid w:val="7C9F3CAC"/>
    <w:rsid w:val="7CA53A11"/>
    <w:rsid w:val="7CE22FC4"/>
    <w:rsid w:val="7CF809B2"/>
    <w:rsid w:val="7CFE0DF7"/>
    <w:rsid w:val="7D007C96"/>
    <w:rsid w:val="7DBB459D"/>
    <w:rsid w:val="7E065567"/>
    <w:rsid w:val="7E484108"/>
    <w:rsid w:val="7ECE2AEB"/>
    <w:rsid w:val="7ECE3A16"/>
    <w:rsid w:val="7ED3126B"/>
    <w:rsid w:val="7F3217A8"/>
    <w:rsid w:val="7FCD3F99"/>
    <w:rsid w:val="7FDC1E3F"/>
    <w:rsid w:val="A9EDAAF9"/>
    <w:rsid w:val="FBBE9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1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6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1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90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paragraph" w:customStyle="1" w:styleId="55">
    <w:name w:val="BodyText1I2"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1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7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7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qFormat/>
    <w:uiPriority w:val="0"/>
  </w:style>
  <w:style w:type="paragraph" w:customStyle="1" w:styleId="151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中国微软</Company>
  <Pages>10</Pages>
  <Words>3793</Words>
  <Characters>4208</Characters>
  <Lines>56</Lines>
  <Paragraphs>15</Paragraphs>
  <TotalTime>104</TotalTime>
  <ScaleCrop>false</ScaleCrop>
  <LinksUpToDate>false</LinksUpToDate>
  <CharactersWithSpaces>4662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2021-05-28T01:25:00Z</dcterms:created>
  <dc:creator>e510</dc:creator>
  <cp:lastModifiedBy>肖肖</cp:lastModifiedBy>
  <cp:lastPrinted>2019-04-18T07:02:00Z</cp:lastPrinted>
  <dcterms:modified xsi:type="dcterms:W3CDTF">2026-05-21T09:03:30Z</dcterms:modified>
  <dc:title>中华人民共和国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F19D08C2DD054226A70AD001185DAF6A</vt:lpwstr>
  </property>
  <property fmtid="{D5CDD505-2E9C-101B-9397-08002B2CF9AE}" pid="4" name="KSOTemplateDocerSaveRecord">
    <vt:lpwstr>eyJoZGlkIjoiMzEzZDllMGEzMjY0YTk3ZDNjZDQ1YWE5NTdkYjJjMjUiLCJ1c2VySWQiOiIxMDA3OTMzMzY5In0=</vt:lpwstr>
  </property>
</Properties>
</file>