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第一事业部赤峰项目外墙铝单板</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106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肆万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公司第一事业部赤峰项目外墙铝单板</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106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106</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外墙铝单板</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2.5毫米厚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平方米</w:t>
            </w:r>
          </w:p>
        </w:tc>
        <w:tc>
          <w:tcPr>
            <w:tcW w:w="106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11800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分批到货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bookmarkStart w:id="0" w:name="_GoBack"/>
            <w:bookmarkEnd w:id="0"/>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5</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2024-06-28T06:56:04Z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