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冬瓜山等项目-矿用高压开关装置等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3176</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11</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23</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30</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30</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center"/>
        <w:rPr>
          <w:rFonts w:hint="default" w:ascii="仿宋" w:hAnsi="仿宋" w:eastAsia="仿宋" w:cs="仿宋"/>
          <w:b w:val="0"/>
          <w:bCs w:val="0"/>
          <w:color w:val="auto"/>
          <w:sz w:val="24"/>
          <w:szCs w:val="24"/>
          <w:u w:val="single"/>
          <w:lang w:val="en-US" w:eastAsia="zh-CN"/>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电控-冬瓜山等项目-矿用高压开关装置等</w:t>
      </w:r>
    </w:p>
    <w:p>
      <w:pPr>
        <w:spacing w:line="360" w:lineRule="auto"/>
        <w:jc w:val="left"/>
        <w:rPr>
          <w:rFonts w:hint="eastAsia" w:ascii="仿宋" w:hAnsi="仿宋" w:eastAsia="仿宋" w:cs="仿宋"/>
          <w:sz w:val="24"/>
          <w:szCs w:val="24"/>
          <w:u w:val="single"/>
        </w:rPr>
      </w:pPr>
      <w:r>
        <w:rPr>
          <w:rFonts w:hint="eastAsia" w:ascii="仿宋" w:hAnsi="仿宋" w:eastAsia="仿宋" w:cs="仿宋"/>
          <w:b w:val="0"/>
          <w:bCs w:val="0"/>
          <w:color w:val="auto"/>
          <w:sz w:val="24"/>
          <w:szCs w:val="24"/>
          <w:u w:val="single"/>
          <w:lang w:val="en-US" w:eastAsia="zh-CN"/>
        </w:rPr>
        <w:t>（详见报价单1包、2包）</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30</w:t>
      </w:r>
      <w:bookmarkStart w:id="0" w:name="_GoBack"/>
      <w:bookmarkEnd w:id="0"/>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3DD2403"/>
    <w:rsid w:val="63E45615"/>
    <w:rsid w:val="642E3C33"/>
    <w:rsid w:val="66131908"/>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34</TotalTime>
  <ScaleCrop>false</ScaleCrop>
  <LinksUpToDate>false</LinksUpToDate>
  <CharactersWithSpaces>3098</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cp:lastModifiedBy>
  <cp:lastPrinted>2019-04-17T07:02:00Z</cp:lastPrinted>
  <dcterms:modified xsi:type="dcterms:W3CDTF">2023-11-23T06:24:16Z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F19D08C2DD054226A70AD001185DAF6A</vt:lpwstr>
  </property>
</Properties>
</file>