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厄瓜多尔磨矿、浮选厂房项目钢材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3116</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钢构-厄瓜多尔磨矿、浮选厂房项目钢材（详见报价单）</w:t>
      </w:r>
      <w:r>
        <w:rPr>
          <w:rFonts w:hint="eastAsia" w:asciiTheme="minorEastAsia" w:hAnsiTheme="minorEastAsia" w:eastAsiaTheme="minorEastAsia" w:cstheme="minorEastAsia"/>
          <w:sz w:val="28"/>
          <w:szCs w:val="28"/>
          <w:u w:val="single"/>
        </w:rPr>
        <w:t>。</w:t>
      </w:r>
      <w:bookmarkStart w:id="0" w:name="_GoBack"/>
      <w:bookmarkEnd w:id="0"/>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w:t>
      </w:r>
      <w:r>
        <w:rPr>
          <w:rFonts w:hint="eastAsia" w:asciiTheme="minorEastAsia" w:hAnsiTheme="minorEastAsia" w:eastAsiaTheme="minorEastAsia" w:cstheme="minorEastAsia"/>
          <w:sz w:val="28"/>
          <w:szCs w:val="28"/>
          <w:u w:val="single"/>
          <w:lang w:eastAsia="zh-CN"/>
        </w:rPr>
        <w:t>预付</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按实际交货数量结算，</w:t>
      </w:r>
      <w:r>
        <w:rPr>
          <w:rFonts w:hint="eastAsia" w:asciiTheme="minorEastAsia" w:hAnsiTheme="minorEastAsia" w:eastAsiaTheme="minorEastAsia" w:cstheme="minorEastAsia"/>
          <w:sz w:val="28"/>
          <w:szCs w:val="28"/>
          <w:u w:val="single"/>
          <w:lang w:eastAsia="zh-CN"/>
        </w:rPr>
        <w:t>开票后</w:t>
      </w:r>
      <w:r>
        <w:rPr>
          <w:rFonts w:hint="eastAsia" w:asciiTheme="minorEastAsia" w:hAnsiTheme="minorEastAsia" w:eastAsiaTheme="minorEastAsia" w:cstheme="minorEastAsia"/>
          <w:sz w:val="28"/>
          <w:szCs w:val="28"/>
          <w:u w:val="single"/>
        </w:rPr>
        <w:t>支付</w:t>
      </w:r>
      <w:r>
        <w:rPr>
          <w:rFonts w:hint="eastAsia" w:asciiTheme="minorEastAsia" w:hAnsiTheme="minorEastAsia" w:eastAsiaTheme="minorEastAsia" w:cstheme="minorEastAsia"/>
          <w:sz w:val="28"/>
          <w:szCs w:val="28"/>
          <w:u w:val="single"/>
          <w:lang w:eastAsia="zh-CN"/>
        </w:rPr>
        <w:t>剩余</w:t>
      </w:r>
      <w:r>
        <w:rPr>
          <w:rFonts w:hint="eastAsia" w:asciiTheme="minorEastAsia" w:hAnsiTheme="minorEastAsia" w:eastAsiaTheme="minorEastAsia" w:cstheme="minorEastAsia"/>
          <w:sz w:val="28"/>
          <w:szCs w:val="28"/>
          <w:u w:val="single"/>
        </w:rPr>
        <w:t>货款。</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eastAsia="zh-CN"/>
        </w:rPr>
        <w:t>铜陵市经开区黄山大道</w:t>
      </w:r>
      <w:r>
        <w:rPr>
          <w:rFonts w:hint="eastAsia" w:asciiTheme="minorEastAsia" w:hAnsiTheme="minorEastAsia" w:eastAsiaTheme="minorEastAsia" w:cstheme="minorEastAsia"/>
          <w:sz w:val="28"/>
          <w:szCs w:val="28"/>
          <w:u w:val="single"/>
          <w:lang w:val="en-US" w:eastAsia="zh-CN"/>
        </w:rPr>
        <w:t>879号建安钢构指定地点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81</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2023-08-08T01:28:54Z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