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3C2C" w:rsidRDefault="00186ED4">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E03C2C" w:rsidRDefault="00E03C2C"/>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" o:allowincell="f" filled="f" stroked="f">
                <v:textbox style="mso-fit-shape-to-text:t" inset="0,0,0,0">
                  <w:txbxContent>
                    <w:p w:rsidR="00E03C2C" w:rsidRDefault="00E03C2C"/>
                  </w:txbxContent>
                </v:textbox>
                <w10:wrap anchorx="page" anchory="page"/>
              </v:shape>
            </w:pict>
          </mc:Fallback>
        </mc:AlternateContent>
      </w:r>
      <w:r>
        <w:rPr>
          <w:rFonts w:asciiTheme="minorEastAsia" w:eastAsiaTheme="minorEastAsia" w:hAnsiTheme="minorEastAsia" w:cstheme="minorEastAsia" w:hint="eastAsia"/>
          <w:kern w:val="1"/>
          <w:sz w:val="44"/>
          <w:szCs w:val="44"/>
        </w:rPr>
        <w:t xml:space="preserve">   </w:t>
      </w:r>
    </w:p>
    <w:p w:rsidR="00E03C2C" w:rsidRDefault="00186ED4">
      <w:pPr>
        <w:jc w:val="center"/>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钢</w:t>
      </w:r>
      <w:proofErr w:type="gramStart"/>
      <w:r>
        <w:rPr>
          <w:rFonts w:asciiTheme="minorEastAsia" w:eastAsiaTheme="minorEastAsia" w:hAnsiTheme="minorEastAsia" w:cstheme="minorEastAsia" w:hint="eastAsia"/>
          <w:b/>
          <w:bCs/>
          <w:sz w:val="44"/>
          <w:szCs w:val="44"/>
        </w:rPr>
        <w:t>构公司</w:t>
      </w:r>
      <w:proofErr w:type="gramEnd"/>
      <w:r>
        <w:rPr>
          <w:rFonts w:asciiTheme="minorEastAsia" w:eastAsiaTheme="minorEastAsia" w:hAnsiTheme="minorEastAsia" w:cstheme="minorEastAsia" w:hint="eastAsia"/>
          <w:b/>
          <w:bCs/>
          <w:sz w:val="44"/>
          <w:szCs w:val="44"/>
        </w:rPr>
        <w:t>-安徽海亮</w:t>
      </w:r>
      <w:bookmarkStart w:id="0" w:name="_GoBack"/>
      <w:bookmarkEnd w:id="0"/>
      <w:r>
        <w:rPr>
          <w:rFonts w:asciiTheme="minorEastAsia" w:eastAsiaTheme="minorEastAsia" w:hAnsiTheme="minorEastAsia" w:cstheme="minorEastAsia" w:hint="eastAsia"/>
          <w:b/>
          <w:bCs/>
          <w:sz w:val="44"/>
          <w:szCs w:val="44"/>
        </w:rPr>
        <w:t>罩棚钢材</w:t>
      </w:r>
    </w:p>
    <w:p w:rsidR="00E03C2C" w:rsidRDefault="00E03C2C">
      <w:pPr>
        <w:spacing w:line="700" w:lineRule="exact"/>
        <w:jc w:val="center"/>
        <w:rPr>
          <w:rFonts w:asciiTheme="minorEastAsia" w:eastAsiaTheme="minorEastAsia" w:hAnsiTheme="minorEastAsia" w:cstheme="minorEastAsia"/>
          <w:sz w:val="44"/>
          <w:szCs w:val="44"/>
        </w:rPr>
      </w:pPr>
    </w:p>
    <w:p w:rsidR="00E03C2C" w:rsidRDefault="00186ED4">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招标文件</w:t>
      </w:r>
    </w:p>
    <w:p w:rsidR="00E03C2C" w:rsidRDefault="00E03C2C">
      <w:pPr>
        <w:tabs>
          <w:tab w:val="left" w:pos="7020"/>
        </w:tabs>
        <w:jc w:val="center"/>
        <w:rPr>
          <w:rFonts w:asciiTheme="minorEastAsia" w:eastAsiaTheme="minorEastAsia" w:hAnsiTheme="minorEastAsia" w:cstheme="minorEastAsia"/>
          <w:b/>
          <w:sz w:val="52"/>
          <w:szCs w:val="52"/>
        </w:rPr>
      </w:pPr>
    </w:p>
    <w:p w:rsidR="00E03C2C" w:rsidRDefault="00186ED4">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107814">
        <w:rPr>
          <w:rFonts w:asciiTheme="minorEastAsia" w:eastAsiaTheme="minorEastAsia" w:hAnsiTheme="minorEastAsia" w:cstheme="minorEastAsia" w:hint="eastAsia"/>
          <w:b/>
          <w:bCs/>
          <w:sz w:val="32"/>
          <w:szCs w:val="32"/>
          <w:u w:val="single"/>
        </w:rPr>
        <w:t>91</w:t>
      </w:r>
    </w:p>
    <w:p w:rsidR="00E03C2C" w:rsidRDefault="00E03C2C">
      <w:pPr>
        <w:rPr>
          <w:rFonts w:asciiTheme="minorEastAsia" w:eastAsiaTheme="minorEastAsia" w:hAnsiTheme="minorEastAsia" w:cstheme="minorEastAsia"/>
          <w:b/>
          <w:bCs/>
          <w:sz w:val="32"/>
          <w:szCs w:val="32"/>
          <w:u w:val="single"/>
        </w:rPr>
      </w:pPr>
    </w:p>
    <w:p w:rsidR="00E03C2C" w:rsidRDefault="00186ED4">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2022年10月09日</w:t>
      </w:r>
    </w:p>
    <w:p w:rsidR="00E03C2C" w:rsidRDefault="00E03C2C">
      <w:pPr>
        <w:rPr>
          <w:rFonts w:asciiTheme="minorEastAsia" w:eastAsiaTheme="minorEastAsia" w:hAnsiTheme="minorEastAsia" w:cstheme="minorEastAsia"/>
          <w:b/>
          <w:bCs/>
          <w:sz w:val="32"/>
          <w:szCs w:val="32"/>
          <w:u w:val="single"/>
        </w:rPr>
      </w:pPr>
    </w:p>
    <w:p w:rsidR="00E03C2C" w:rsidRDefault="00186ED4">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招 标 人: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E03C2C" w:rsidRDefault="00E03C2C">
      <w:pPr>
        <w:rPr>
          <w:rFonts w:asciiTheme="minorEastAsia" w:eastAsiaTheme="minorEastAsia" w:hAnsiTheme="minorEastAsia" w:cstheme="minorEastAsia"/>
          <w:b/>
          <w:bCs/>
          <w:sz w:val="32"/>
          <w:szCs w:val="32"/>
        </w:rPr>
      </w:pPr>
    </w:p>
    <w:p w:rsidR="00E03C2C" w:rsidRDefault="00186ED4">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（13965213178）、黄赟（18656211500）</w:t>
      </w:r>
    </w:p>
    <w:p w:rsidR="00E03C2C" w:rsidRDefault="00E03C2C">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E03C2C">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E03C2C" w:rsidRDefault="00E03C2C">
      <w:pPr>
        <w:rPr>
          <w:rFonts w:asciiTheme="minorEastAsia" w:eastAsiaTheme="minorEastAsia" w:hAnsiTheme="minorEastAsia" w:cstheme="minorEastAsia"/>
          <w:b/>
          <w:bCs/>
          <w:sz w:val="28"/>
          <w:szCs w:val="28"/>
        </w:rPr>
      </w:pPr>
    </w:p>
    <w:p w:rsidR="00E03C2C" w:rsidRDefault="00186ED4">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E03C2C" w:rsidRDefault="00186ED4">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2、公开招标（竞价）在铜冠建安公司纪委监督下进行。</w:t>
      </w:r>
    </w:p>
    <w:p w:rsidR="00E03C2C" w:rsidRDefault="00E03C2C">
      <w:pPr>
        <w:jc w:val="center"/>
        <w:rPr>
          <w:rFonts w:asciiTheme="minorEastAsia" w:eastAsiaTheme="minorEastAsia" w:hAnsiTheme="minorEastAsia" w:cstheme="minorEastAsia"/>
          <w:b/>
          <w:sz w:val="36"/>
          <w:szCs w:val="36"/>
        </w:rPr>
      </w:pPr>
    </w:p>
    <w:p w:rsidR="00E03C2C" w:rsidRDefault="00E03C2C">
      <w:pPr>
        <w:jc w:val="center"/>
        <w:rPr>
          <w:rFonts w:asciiTheme="minorEastAsia" w:eastAsiaTheme="minorEastAsia" w:hAnsiTheme="minorEastAsia" w:cstheme="minorEastAsia"/>
          <w:b/>
          <w:sz w:val="36"/>
          <w:szCs w:val="36"/>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E03C2C" w:rsidRDefault="00E03C2C">
      <w:pPr>
        <w:rPr>
          <w:rFonts w:asciiTheme="minorEastAsia" w:eastAsiaTheme="minorEastAsia" w:hAnsiTheme="minorEastAsia" w:cstheme="minorEastAsia"/>
          <w:b/>
          <w:sz w:val="36"/>
          <w:szCs w:val="36"/>
        </w:rPr>
      </w:pP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1、招标公告发布日期：</w:t>
      </w:r>
      <w:r>
        <w:rPr>
          <w:rFonts w:asciiTheme="minorEastAsia" w:eastAsiaTheme="minorEastAsia" w:hAnsiTheme="minorEastAsia" w:cstheme="minorEastAsia" w:hint="eastAsia"/>
          <w:sz w:val="28"/>
          <w:szCs w:val="28"/>
          <w:u w:val="single"/>
        </w:rPr>
        <w:t>2022年10月09日</w:t>
      </w: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2、投标截止时间：</w:t>
      </w:r>
      <w:r>
        <w:rPr>
          <w:rFonts w:asciiTheme="minorEastAsia" w:eastAsiaTheme="minorEastAsia" w:hAnsiTheme="minorEastAsia" w:cstheme="minorEastAsia" w:hint="eastAsia"/>
          <w:sz w:val="28"/>
          <w:szCs w:val="28"/>
          <w:u w:val="single"/>
        </w:rPr>
        <w:t>2022年10月13日9:00</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安装股份有限公司经营部（长江西路2571号主楼三楼）</w:t>
      </w: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4、投标文件收件人：</w:t>
      </w:r>
      <w:r>
        <w:rPr>
          <w:rFonts w:asciiTheme="minorEastAsia" w:eastAsiaTheme="minorEastAsia" w:hAnsiTheme="minorEastAsia" w:cstheme="minorEastAsia" w:hint="eastAsia"/>
          <w:sz w:val="28"/>
          <w:szCs w:val="28"/>
          <w:u w:val="single"/>
        </w:rPr>
        <w:t>黄赟（18656211500）</w:t>
      </w: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5、开标时间：</w:t>
      </w:r>
      <w:r>
        <w:rPr>
          <w:rFonts w:asciiTheme="minorEastAsia" w:eastAsiaTheme="minorEastAsia" w:hAnsiTheme="minorEastAsia" w:cstheme="minorEastAsia" w:hint="eastAsia"/>
          <w:sz w:val="28"/>
          <w:szCs w:val="28"/>
          <w:u w:val="single"/>
        </w:rPr>
        <w:t>2022年10月13日9:00</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6、发中标通知书时间：另行通知</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7、签订合同时间：另行通知</w:t>
      </w: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jc w:val="center"/>
        <w:rPr>
          <w:rFonts w:asciiTheme="minorEastAsia" w:eastAsiaTheme="minorEastAsia" w:hAnsiTheme="minorEastAsia" w:cstheme="minorEastAsia"/>
          <w:b/>
          <w:sz w:val="36"/>
          <w:szCs w:val="36"/>
        </w:rPr>
      </w:pPr>
    </w:p>
    <w:p w:rsidR="00E03C2C" w:rsidRDefault="00E03C2C">
      <w:pPr>
        <w:jc w:val="center"/>
        <w:rPr>
          <w:rFonts w:asciiTheme="minorEastAsia" w:eastAsiaTheme="minorEastAsia" w:hAnsiTheme="minorEastAsia" w:cstheme="minorEastAsia"/>
          <w:b/>
          <w:sz w:val="36"/>
          <w:szCs w:val="36"/>
        </w:rPr>
      </w:pPr>
    </w:p>
    <w:p w:rsidR="00E03C2C" w:rsidRDefault="00E03C2C">
      <w:pPr>
        <w:jc w:val="center"/>
        <w:rPr>
          <w:rFonts w:asciiTheme="minorEastAsia" w:eastAsiaTheme="minorEastAsia" w:hAnsiTheme="minorEastAsia" w:cstheme="minorEastAsia"/>
          <w:b/>
          <w:sz w:val="36"/>
          <w:szCs w:val="36"/>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E03C2C" w:rsidRDefault="00E03C2C">
      <w:pPr>
        <w:jc w:val="center"/>
        <w:rPr>
          <w:rFonts w:asciiTheme="minorEastAsia" w:eastAsiaTheme="minorEastAsia" w:hAnsiTheme="minorEastAsia" w:cstheme="minorEastAsia"/>
          <w:b/>
          <w:sz w:val="36"/>
          <w:szCs w:val="36"/>
        </w:rPr>
      </w:pPr>
    </w:p>
    <w:p w:rsidR="00E03C2C" w:rsidRDefault="00186ED4">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本次招标的具体内容如下（详见报价单）：</w:t>
      </w:r>
      <w:r w:rsidR="00107814">
        <w:rPr>
          <w:rFonts w:asciiTheme="minorEastAsia" w:eastAsiaTheme="minorEastAsia" w:hAnsiTheme="minorEastAsia" w:cstheme="minorEastAsia" w:hint="eastAsia"/>
          <w:sz w:val="28"/>
          <w:szCs w:val="28"/>
          <w:u w:val="single"/>
        </w:rPr>
        <w:t>1包：</w:t>
      </w:r>
      <w:r>
        <w:rPr>
          <w:rFonts w:asciiTheme="minorEastAsia" w:eastAsiaTheme="minorEastAsia" w:hAnsiTheme="minorEastAsia" w:cstheme="minorEastAsia" w:hint="eastAsia"/>
          <w:sz w:val="28"/>
          <w:szCs w:val="28"/>
          <w:u w:val="single"/>
        </w:rPr>
        <w:t>安徽海亮罩棚</w:t>
      </w:r>
      <w:r w:rsidR="00107814">
        <w:rPr>
          <w:rFonts w:asciiTheme="minorEastAsia" w:eastAsiaTheme="minorEastAsia" w:hAnsiTheme="minorEastAsia" w:cstheme="minorEastAsia" w:hint="eastAsia"/>
          <w:sz w:val="28"/>
          <w:szCs w:val="28"/>
          <w:u w:val="single"/>
        </w:rPr>
        <w:t>彩涂卷19.659吨；2包：板材、C型钢等180.005吨</w:t>
      </w:r>
      <w:r>
        <w:rPr>
          <w:rFonts w:asciiTheme="minorEastAsia" w:eastAsiaTheme="minorEastAsia" w:hAnsiTheme="minorEastAsia" w:cstheme="minorEastAsia" w:hint="eastAsia"/>
          <w:sz w:val="28"/>
          <w:szCs w:val="28"/>
          <w:u w:val="single"/>
        </w:rPr>
        <w:t>。</w:t>
      </w:r>
    </w:p>
    <w:p w:rsidR="00E03C2C" w:rsidRPr="00107814" w:rsidRDefault="00E03C2C">
      <w:pPr>
        <w:ind w:firstLineChars="200" w:firstLine="560"/>
        <w:rPr>
          <w:rFonts w:asciiTheme="minorEastAsia" w:eastAsiaTheme="minorEastAsia" w:hAnsiTheme="minorEastAsia" w:cstheme="minorEastAsia"/>
          <w:sz w:val="28"/>
          <w:szCs w:val="28"/>
        </w:rPr>
      </w:pPr>
    </w:p>
    <w:p w:rsidR="00E03C2C" w:rsidRDefault="00186ED4">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rPr>
          <w:rFonts w:asciiTheme="minorEastAsia" w:eastAsiaTheme="minorEastAsia" w:hAnsiTheme="minorEastAsia" w:cstheme="minorEastAsia"/>
          <w:sz w:val="28"/>
          <w:szCs w:val="28"/>
        </w:rPr>
      </w:pPr>
    </w:p>
    <w:p w:rsidR="00E03C2C" w:rsidRDefault="00186ED4">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E03C2C" w:rsidRDefault="00E03C2C">
      <w:pPr>
        <w:jc w:val="center"/>
        <w:rPr>
          <w:rFonts w:asciiTheme="minorEastAsia" w:eastAsiaTheme="minorEastAsia" w:hAnsiTheme="minorEastAsia" w:cstheme="minorEastAsia"/>
          <w:b/>
          <w:sz w:val="36"/>
          <w:szCs w:val="36"/>
        </w:rPr>
      </w:pP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1、在中华人民共和国境内依法经国家工商、税务机关登记注册。</w:t>
      </w:r>
    </w:p>
    <w:p w:rsidR="00E03C2C" w:rsidRDefault="00186ED4">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2、投标人须为一般纳税人或小规模纳税人。</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3、投标人提供的相关资质证件均须在年审有效期内。</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4、投标人营业执照所列示的经营范围必须涵盖本次招标材料品种。</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5、有生产经营和安全许可要求的，必须有相应有效的许可证。</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6、投标人近三年无重大失信和违法、违纪行为等不良记录。</w:t>
      </w: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ind w:firstLineChars="200" w:firstLine="560"/>
        <w:rPr>
          <w:rFonts w:asciiTheme="minorEastAsia" w:eastAsiaTheme="minorEastAsia" w:hAnsiTheme="minorEastAsia" w:cstheme="minorEastAsia"/>
          <w:sz w:val="28"/>
          <w:szCs w:val="28"/>
        </w:rPr>
      </w:pPr>
    </w:p>
    <w:p w:rsidR="00E03C2C" w:rsidRDefault="00E03C2C">
      <w:pPr>
        <w:jc w:val="center"/>
        <w:rPr>
          <w:rFonts w:asciiTheme="minorEastAsia" w:eastAsiaTheme="minorEastAsia" w:hAnsiTheme="minorEastAsia" w:cstheme="minorEastAsia"/>
          <w:b/>
          <w:sz w:val="36"/>
          <w:szCs w:val="36"/>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四、招标公告发布的媒介及招标公告的获取</w:t>
      </w:r>
    </w:p>
    <w:p w:rsidR="00E03C2C" w:rsidRDefault="00E03C2C">
      <w:pPr>
        <w:jc w:val="center"/>
        <w:rPr>
          <w:rFonts w:asciiTheme="minorEastAsia" w:eastAsiaTheme="minorEastAsia" w:hAnsiTheme="minorEastAsia" w:cstheme="minorEastAsia"/>
          <w:b/>
          <w:sz w:val="36"/>
          <w:szCs w:val="36"/>
        </w:rPr>
      </w:pPr>
    </w:p>
    <w:p w:rsidR="00E03C2C" w:rsidRDefault="00186ED4">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安装股份有限公司网（http://www.tltgja.com.cn/）在线招标--物资招标上发布。招标公告请投标人自行下载。</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E03C2C" w:rsidRDefault="00E03C2C">
      <w:pPr>
        <w:ind w:firstLineChars="200" w:firstLine="560"/>
        <w:rPr>
          <w:rFonts w:asciiTheme="minorEastAsia" w:eastAsiaTheme="minorEastAsia" w:hAnsiTheme="minorEastAsia" w:cstheme="minorEastAsia"/>
          <w:sz w:val="28"/>
          <w:szCs w:val="28"/>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E03C2C" w:rsidRDefault="00E03C2C">
      <w:pPr>
        <w:jc w:val="center"/>
        <w:rPr>
          <w:rFonts w:asciiTheme="minorEastAsia" w:eastAsiaTheme="minorEastAsia" w:hAnsiTheme="minorEastAsia" w:cstheme="minorEastAsia"/>
          <w:b/>
          <w:sz w:val="36"/>
          <w:szCs w:val="36"/>
        </w:rPr>
      </w:pP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1、各投标人需在开标之前至</w:t>
      </w:r>
      <w:r>
        <w:rPr>
          <w:rFonts w:asciiTheme="minorEastAsia" w:eastAsiaTheme="minorEastAsia" w:hAnsiTheme="minorEastAsia" w:cstheme="minorEastAsia" w:hint="eastAsia"/>
          <w:sz w:val="28"/>
          <w:szCs w:val="28"/>
          <w:u w:val="single"/>
        </w:rPr>
        <w:t>铜陵有色建安钢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报名。</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3、报名自招标公告发布之日起至</w:t>
      </w:r>
      <w:r>
        <w:rPr>
          <w:rFonts w:asciiTheme="minorEastAsia" w:eastAsiaTheme="minorEastAsia" w:hAnsiTheme="minorEastAsia" w:cstheme="minorEastAsia" w:hint="eastAsia"/>
          <w:sz w:val="28"/>
          <w:szCs w:val="28"/>
          <w:u w:val="single"/>
        </w:rPr>
        <w:t>2022年10月12日17:30止</w:t>
      </w:r>
      <w:r>
        <w:rPr>
          <w:rFonts w:asciiTheme="minorEastAsia" w:eastAsiaTheme="minorEastAsia" w:hAnsiTheme="minorEastAsia" w:cstheme="minorEastAsia" w:hint="eastAsia"/>
          <w:sz w:val="28"/>
          <w:szCs w:val="28"/>
        </w:rPr>
        <w:t>。</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4、报名地点：</w:t>
      </w:r>
      <w:r>
        <w:rPr>
          <w:rFonts w:asciiTheme="minorEastAsia" w:eastAsiaTheme="minorEastAsia" w:hAnsiTheme="minorEastAsia" w:cstheme="minorEastAsia" w:hint="eastAsia"/>
          <w:sz w:val="28"/>
          <w:szCs w:val="28"/>
          <w:u w:val="single"/>
        </w:rPr>
        <w:t>铜陵有色建安钢构有限责任公司物资供应部（</w:t>
      </w:r>
      <w:r>
        <w:rPr>
          <w:rFonts w:asciiTheme="minorEastAsia" w:eastAsiaTheme="minorEastAsia" w:hAnsiTheme="minorEastAsia" w:cstheme="minorEastAsia" w:hint="eastAsia"/>
          <w:color w:val="000000"/>
          <w:sz w:val="28"/>
          <w:szCs w:val="28"/>
          <w:u w:val="single"/>
          <w:shd w:val="clear" w:color="auto" w:fill="E7EDEF"/>
        </w:rPr>
        <w:t>铜陵市经济技术开发区翠湖二路666号</w:t>
      </w:r>
      <w:r>
        <w:rPr>
          <w:rFonts w:asciiTheme="minorEastAsia" w:eastAsiaTheme="minorEastAsia" w:hAnsiTheme="minorEastAsia" w:cstheme="minorEastAsia" w:hint="eastAsia"/>
          <w:sz w:val="28"/>
          <w:szCs w:val="28"/>
          <w:u w:val="single"/>
        </w:rPr>
        <w:t>），也可通过网络形式报名，将相关资料通过网络发给报名联系人。</w:t>
      </w: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5、联 系 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（13965213178）</w:t>
      </w:r>
    </w:p>
    <w:p w:rsidR="00E03C2C" w:rsidRDefault="00E03C2C">
      <w:pPr>
        <w:jc w:val="center"/>
        <w:rPr>
          <w:rFonts w:asciiTheme="minorEastAsia" w:eastAsiaTheme="minorEastAsia" w:hAnsiTheme="minorEastAsia" w:cstheme="minorEastAsia"/>
          <w:b/>
          <w:sz w:val="36"/>
          <w:szCs w:val="36"/>
        </w:rPr>
      </w:pPr>
    </w:p>
    <w:p w:rsidR="00E03C2C" w:rsidRDefault="00E03C2C">
      <w:pPr>
        <w:rPr>
          <w:rFonts w:asciiTheme="minorEastAsia" w:eastAsiaTheme="minorEastAsia" w:hAnsiTheme="minorEastAsia" w:cstheme="minorEastAsia"/>
          <w:b/>
          <w:sz w:val="36"/>
          <w:szCs w:val="36"/>
        </w:rPr>
      </w:pPr>
    </w:p>
    <w:p w:rsidR="00E03C2C" w:rsidRDefault="00E03C2C">
      <w:pPr>
        <w:rPr>
          <w:rFonts w:asciiTheme="minorEastAsia" w:eastAsiaTheme="minorEastAsia" w:hAnsiTheme="minorEastAsia" w:cstheme="minorEastAsia"/>
          <w:b/>
          <w:sz w:val="36"/>
          <w:szCs w:val="36"/>
        </w:rPr>
      </w:pPr>
    </w:p>
    <w:p w:rsidR="00E03C2C" w:rsidRDefault="00E03C2C">
      <w:pPr>
        <w:rPr>
          <w:rFonts w:asciiTheme="minorEastAsia" w:eastAsiaTheme="minorEastAsia" w:hAnsiTheme="minorEastAsia" w:cstheme="minorEastAsia"/>
          <w:b/>
          <w:sz w:val="36"/>
          <w:szCs w:val="36"/>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六、 投标文件的递交</w:t>
      </w:r>
    </w:p>
    <w:p w:rsidR="00E03C2C" w:rsidRDefault="00E03C2C">
      <w:pPr>
        <w:jc w:val="center"/>
        <w:rPr>
          <w:rFonts w:asciiTheme="minorEastAsia" w:eastAsiaTheme="minorEastAsia" w:hAnsiTheme="minorEastAsia" w:cstheme="minorEastAsia"/>
          <w:b/>
          <w:sz w:val="36"/>
          <w:szCs w:val="36"/>
        </w:rPr>
      </w:pP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1、投标文件递交的截止时间：</w:t>
      </w:r>
      <w:r>
        <w:rPr>
          <w:rFonts w:asciiTheme="minorEastAsia" w:eastAsiaTheme="minorEastAsia" w:hAnsiTheme="minorEastAsia" w:cstheme="minorEastAsia" w:hint="eastAsia"/>
          <w:sz w:val="28"/>
          <w:szCs w:val="28"/>
          <w:u w:val="single"/>
        </w:rPr>
        <w:t>2022年10月13日9:00</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安装股份有限公司经营部（铜陵市</w:t>
      </w:r>
      <w:proofErr w:type="gramStart"/>
      <w:r>
        <w:rPr>
          <w:rFonts w:asciiTheme="minorEastAsia" w:eastAsiaTheme="minorEastAsia" w:hAnsiTheme="minorEastAsia" w:cstheme="minorEastAsia" w:hint="eastAsia"/>
          <w:sz w:val="28"/>
          <w:szCs w:val="28"/>
        </w:rPr>
        <w:t>铜官区长江西路</w:t>
      </w:r>
      <w:proofErr w:type="gramEnd"/>
      <w:r>
        <w:rPr>
          <w:rFonts w:asciiTheme="minorEastAsia" w:eastAsiaTheme="minorEastAsia" w:hAnsiTheme="minorEastAsia" w:cstheme="minorEastAsia" w:hint="eastAsia"/>
          <w:sz w:val="28"/>
          <w:szCs w:val="28"/>
        </w:rPr>
        <w:t>2571号主楼三楼）</w:t>
      </w:r>
    </w:p>
    <w:p w:rsidR="00E03C2C" w:rsidRDefault="00186ED4">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3、投标文件收件人：</w:t>
      </w:r>
      <w:r>
        <w:rPr>
          <w:rFonts w:asciiTheme="minorEastAsia" w:eastAsiaTheme="minorEastAsia" w:hAnsiTheme="minorEastAsia" w:cstheme="minorEastAsia" w:hint="eastAsia"/>
          <w:sz w:val="28"/>
          <w:szCs w:val="28"/>
          <w:u w:val="single"/>
        </w:rPr>
        <w:t>黄赟（18656211500）</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4、逾期送达的或未按规定送达指定地点的投标文件，招标人不予受理。</w:t>
      </w:r>
    </w:p>
    <w:p w:rsidR="00E03C2C" w:rsidRDefault="00E03C2C">
      <w:pPr>
        <w:jc w:val="center"/>
        <w:rPr>
          <w:rFonts w:asciiTheme="minorEastAsia" w:eastAsiaTheme="minorEastAsia" w:hAnsiTheme="minorEastAsia" w:cstheme="minorEastAsia"/>
          <w:b/>
          <w:sz w:val="36"/>
          <w:szCs w:val="36"/>
        </w:rPr>
      </w:pPr>
    </w:p>
    <w:p w:rsidR="00E03C2C" w:rsidRDefault="00186ED4">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E03C2C" w:rsidRDefault="00E03C2C">
      <w:pPr>
        <w:jc w:val="center"/>
        <w:rPr>
          <w:rFonts w:asciiTheme="minorEastAsia" w:eastAsiaTheme="minorEastAsia" w:hAnsiTheme="minorEastAsia" w:cstheme="minorEastAsia"/>
          <w:b/>
          <w:sz w:val="36"/>
          <w:szCs w:val="36"/>
        </w:rPr>
      </w:pP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1、与本次招标材料的质量相关要求</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（1）材料质量要求:</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（3）若达不到招标人要求的，中标人无条件将该批货物拉回且不计货款，动用招标人机械的收取相应费用。</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（4）因材料产品质量不合格所造成的相关质量问题，没收中标人履约保证金，给招标人造成的损失超过履约保证金数额的，中标人还应当对超出部分予以赔偿。</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2、付款方式</w:t>
      </w:r>
    </w:p>
    <w:p w:rsidR="00E03C2C" w:rsidRDefault="00186ED4">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报销入账履行相关财务手续后，次月支付50%，当年年底支付30%，剩余20%款项后两年内付清。</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3、报价相关要求</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（1）投标人报价均为含税（税率必须注明）、含运费价。</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rsidR="00E03C2C" w:rsidRDefault="00186ED4">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4、标书相关要求</w:t>
      </w:r>
    </w:p>
    <w:p w:rsidR="00E03C2C" w:rsidRDefault="00186ED4" w:rsidP="00107814">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E03C2C" w:rsidRDefault="00186ED4" w:rsidP="00107814">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（2）投标文件密封袋封口处应密封完整，加盖投标单位公章，并且注明招标编号及材料名称。因投标人制作、密封、寄送报价文件不符合要求的视为无效投标。</w:t>
      </w:r>
    </w:p>
    <w:p w:rsidR="00E03C2C" w:rsidRDefault="00186ED4" w:rsidP="00107814">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（3）投标人首次投标时需提供加盖公章的营业执照副本的复印件及其它资质资料。</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5、交货地点</w:t>
      </w:r>
    </w:p>
    <w:p w:rsidR="00E03C2C" w:rsidRDefault="00186ED4">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E03C2C" w:rsidRDefault="00186ED4">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E03C2C" w:rsidRDefault="00186ED4">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7、供货数量验收确认方式：</w:t>
      </w:r>
      <w:r>
        <w:rPr>
          <w:rFonts w:asciiTheme="minorEastAsia" w:eastAsiaTheme="minorEastAsia" w:hAnsiTheme="minorEastAsia" w:cstheme="minorEastAsia" w:hint="eastAsia"/>
          <w:sz w:val="28"/>
          <w:szCs w:val="28"/>
          <w:u w:val="single"/>
        </w:rPr>
        <w:t>以实际到货验收数量为准。</w:t>
      </w:r>
    </w:p>
    <w:p w:rsidR="00E03C2C" w:rsidRDefault="00E03C2C">
      <w:pPr>
        <w:ind w:firstLineChars="228" w:firstLine="638"/>
        <w:rPr>
          <w:rFonts w:asciiTheme="minorEastAsia" w:eastAsiaTheme="minorEastAsia" w:hAnsiTheme="minorEastAsia" w:cstheme="minorEastAsia"/>
          <w:sz w:val="28"/>
          <w:szCs w:val="28"/>
          <w:u w:val="single"/>
        </w:rPr>
      </w:pP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186ED4">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八、评标及中标履约要求</w:t>
      </w: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186ED4">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1、评标由铜冠建安公司纪委随机临时确定评委并组建的评标委员会负责。</w:t>
      </w:r>
    </w:p>
    <w:p w:rsidR="00E03C2C" w:rsidRDefault="00186ED4">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2、评标原则：评标活动遵循公平、公正、科学和择优的原则。</w:t>
      </w:r>
    </w:p>
    <w:p w:rsidR="00E03C2C" w:rsidRDefault="00186ED4">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E03C2C" w:rsidRDefault="00186ED4">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E03C2C" w:rsidRDefault="00186ED4">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5、中标通知：招标人以书面形式向中标人发出中标通知书。</w:t>
      </w:r>
    </w:p>
    <w:p w:rsidR="00E03C2C" w:rsidRDefault="00186ED4">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E03C2C" w:rsidRDefault="00E03C2C">
      <w:pPr>
        <w:spacing w:line="600" w:lineRule="exact"/>
        <w:rPr>
          <w:rFonts w:asciiTheme="minorEastAsia" w:eastAsiaTheme="minorEastAsia" w:hAnsiTheme="minorEastAsia" w:cstheme="minorEastAsia"/>
          <w:sz w:val="28"/>
          <w:szCs w:val="28"/>
        </w:rPr>
      </w:pPr>
    </w:p>
    <w:p w:rsidR="00E03C2C" w:rsidRDefault="00186ED4">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E03C2C" w:rsidRDefault="00E03C2C">
      <w:pPr>
        <w:spacing w:line="600" w:lineRule="exact"/>
        <w:rPr>
          <w:rFonts w:asciiTheme="minorEastAsia" w:eastAsiaTheme="minorEastAsia" w:hAnsiTheme="minorEastAsia" w:cstheme="minorEastAsia"/>
          <w:b/>
          <w:sz w:val="36"/>
          <w:szCs w:val="36"/>
        </w:rPr>
      </w:pPr>
    </w:p>
    <w:p w:rsidR="00E03C2C" w:rsidRDefault="00186ED4">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1、对招标人的纪律要求：招标人不得泄漏招标投标活动中应当保密的情况和资料，不得与投标人串通损害公司利益或者他人合法权益。</w:t>
      </w:r>
    </w:p>
    <w:p w:rsidR="00E03C2C" w:rsidRDefault="00186ED4">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E03C2C" w:rsidRDefault="00E03C2C">
      <w:pPr>
        <w:spacing w:line="600" w:lineRule="exact"/>
        <w:rPr>
          <w:rFonts w:asciiTheme="minorEastAsia" w:eastAsiaTheme="minorEastAsia" w:hAnsiTheme="minorEastAsia" w:cstheme="minorEastAsia"/>
          <w:b/>
          <w:sz w:val="36"/>
          <w:szCs w:val="36"/>
        </w:rPr>
      </w:pPr>
    </w:p>
    <w:p w:rsidR="00E03C2C" w:rsidRDefault="00E03C2C">
      <w:pPr>
        <w:spacing w:line="600" w:lineRule="exact"/>
        <w:rPr>
          <w:rFonts w:asciiTheme="minorEastAsia" w:eastAsiaTheme="minorEastAsia" w:hAnsiTheme="minorEastAsia" w:cstheme="minorEastAsia"/>
          <w:b/>
          <w:sz w:val="36"/>
          <w:szCs w:val="36"/>
        </w:rPr>
      </w:pPr>
    </w:p>
    <w:p w:rsidR="00E03C2C" w:rsidRDefault="00186ED4">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E03C2C" w:rsidRDefault="00E03C2C">
      <w:pPr>
        <w:spacing w:line="600" w:lineRule="exact"/>
        <w:jc w:val="center"/>
        <w:rPr>
          <w:rFonts w:asciiTheme="minorEastAsia" w:eastAsiaTheme="minorEastAsia" w:hAnsiTheme="minorEastAsia" w:cstheme="minorEastAsia"/>
          <w:b/>
          <w:sz w:val="36"/>
          <w:szCs w:val="36"/>
        </w:rPr>
      </w:pP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 ）</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 xml:space="preserve">）投标，以本公司名义处理一切与之有关的事务。 </w:t>
      </w:r>
    </w:p>
    <w:p w:rsidR="00E03C2C" w:rsidRDefault="00E03C2C">
      <w:pPr>
        <w:spacing w:beforeLines="50" w:before="156" w:afterLines="50" w:after="156" w:line="360" w:lineRule="auto"/>
        <w:ind w:firstLineChars="200" w:firstLine="480"/>
        <w:rPr>
          <w:rFonts w:asciiTheme="minorEastAsia" w:eastAsiaTheme="minorEastAsia" w:hAnsiTheme="minorEastAsia" w:cstheme="minorEastAsia"/>
          <w:sz w:val="24"/>
        </w:rPr>
      </w:pP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本授权书于______年___ 月___ 日签字生效， 特此声明。 </w:t>
      </w:r>
    </w:p>
    <w:p w:rsidR="00E03C2C" w:rsidRDefault="00E03C2C">
      <w:pPr>
        <w:spacing w:beforeLines="50" w:before="156" w:afterLines="50" w:after="156" w:line="360" w:lineRule="auto"/>
        <w:ind w:firstLineChars="200" w:firstLine="480"/>
        <w:rPr>
          <w:rFonts w:asciiTheme="minorEastAsia" w:eastAsiaTheme="minorEastAsia" w:hAnsiTheme="minorEastAsia" w:cstheme="minorEastAsia"/>
          <w:sz w:val="24"/>
        </w:rPr>
      </w:pP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E03C2C" w:rsidRDefault="00E03C2C">
      <w:pPr>
        <w:spacing w:beforeLines="50" w:before="156" w:afterLines="50" w:after="156" w:line="360" w:lineRule="auto"/>
        <w:ind w:firstLineChars="200" w:firstLine="480"/>
        <w:rPr>
          <w:rFonts w:asciiTheme="minorEastAsia" w:eastAsiaTheme="minorEastAsia" w:hAnsiTheme="minorEastAsia" w:cstheme="minorEastAsia"/>
          <w:sz w:val="24"/>
        </w:rPr>
      </w:pP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姓名：__________________   职务/职称：____________________</w:t>
      </w: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地址：__________________   邮编：_________________________</w:t>
      </w:r>
    </w:p>
    <w:p w:rsidR="00E03C2C" w:rsidRDefault="00186ED4">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电话：__________________   传真：_________________________</w:t>
      </w:r>
    </w:p>
    <w:p w:rsidR="00E03C2C" w:rsidRDefault="00E03C2C">
      <w:pPr>
        <w:spacing w:beforeLines="50" w:before="156" w:afterLines="50" w:after="156" w:line="360" w:lineRule="auto"/>
        <w:rPr>
          <w:rFonts w:asciiTheme="minorEastAsia" w:eastAsiaTheme="minorEastAsia" w:hAnsiTheme="minorEastAsia" w:cstheme="minorEastAsia"/>
          <w:sz w:val="24"/>
        </w:rPr>
      </w:pPr>
    </w:p>
    <w:p w:rsidR="00E03C2C" w:rsidRDefault="00E03C2C">
      <w:pPr>
        <w:spacing w:beforeLines="50" w:before="156" w:afterLines="50" w:after="156" w:line="360" w:lineRule="auto"/>
        <w:ind w:firstLineChars="1700" w:firstLine="4080"/>
        <w:rPr>
          <w:rFonts w:asciiTheme="minorEastAsia" w:eastAsiaTheme="minorEastAsia" w:hAnsiTheme="minorEastAsia" w:cstheme="minorEastAsia"/>
          <w:sz w:val="24"/>
        </w:rPr>
      </w:pPr>
    </w:p>
    <w:p w:rsidR="00E03C2C" w:rsidRDefault="00186ED4">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法定代表人签字：_______________ </w:t>
      </w:r>
    </w:p>
    <w:p w:rsidR="00E03C2C" w:rsidRDefault="00186ED4">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单位盖章：_____________________</w:t>
      </w:r>
    </w:p>
    <w:p w:rsidR="00E03C2C" w:rsidRDefault="00E03C2C">
      <w:pPr>
        <w:spacing w:beforeLines="50" w:before="156" w:afterLines="50" w:after="156" w:line="360" w:lineRule="auto"/>
        <w:rPr>
          <w:rFonts w:asciiTheme="minorEastAsia" w:eastAsiaTheme="minorEastAsia" w:hAnsiTheme="minorEastAsia" w:cstheme="minorEastAsia"/>
          <w:sz w:val="24"/>
        </w:rPr>
      </w:pPr>
    </w:p>
    <w:p w:rsidR="00E03C2C" w:rsidRDefault="00186ED4">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p w:rsidR="00E03C2C" w:rsidRDefault="00E03C2C">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E03C2C" w:rsidRDefault="00E03C2C">
      <w:pPr>
        <w:spacing w:line="600" w:lineRule="exact"/>
        <w:ind w:firstLineChars="200" w:firstLine="560"/>
        <w:rPr>
          <w:rFonts w:asciiTheme="minorEastAsia" w:eastAsiaTheme="minorEastAsia" w:hAnsiTheme="minorEastAsia" w:cstheme="minorEastAsia"/>
          <w:sz w:val="28"/>
          <w:szCs w:val="28"/>
          <w:u w:val="single"/>
        </w:rPr>
      </w:pPr>
    </w:p>
    <w:p w:rsidR="00E03C2C" w:rsidRDefault="00E03C2C">
      <w:pPr>
        <w:spacing w:line="600" w:lineRule="exact"/>
        <w:ind w:firstLineChars="200" w:firstLine="560"/>
        <w:rPr>
          <w:rFonts w:asciiTheme="minorEastAsia" w:eastAsiaTheme="minorEastAsia" w:hAnsiTheme="minorEastAsia" w:cstheme="minorEastAsia"/>
          <w:sz w:val="28"/>
          <w:szCs w:val="28"/>
          <w:u w:val="single"/>
        </w:rPr>
      </w:pPr>
    </w:p>
    <w:p w:rsidR="00E03C2C" w:rsidRDefault="00E03C2C">
      <w:pPr>
        <w:spacing w:line="600" w:lineRule="exact"/>
        <w:ind w:firstLineChars="200" w:firstLine="560"/>
        <w:rPr>
          <w:rFonts w:asciiTheme="minorEastAsia" w:eastAsiaTheme="minorEastAsia" w:hAnsiTheme="minorEastAsia" w:cstheme="minorEastAsia"/>
          <w:sz w:val="28"/>
          <w:szCs w:val="28"/>
          <w:u w:val="single"/>
        </w:rPr>
      </w:pPr>
    </w:p>
    <w:p w:rsidR="00E03C2C" w:rsidRDefault="00E03C2C">
      <w:pPr>
        <w:spacing w:line="600" w:lineRule="exact"/>
        <w:rPr>
          <w:rFonts w:asciiTheme="minorEastAsia" w:eastAsiaTheme="minorEastAsia" w:hAnsiTheme="minorEastAsia" w:cstheme="minorEastAsia"/>
          <w:sz w:val="28"/>
          <w:szCs w:val="28"/>
          <w:u w:val="single"/>
        </w:rPr>
      </w:pPr>
    </w:p>
    <w:p w:rsidR="00E03C2C" w:rsidRDefault="00186ED4">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E03C2C" w:rsidRDefault="00E03C2C">
      <w:pPr>
        <w:spacing w:line="520" w:lineRule="exact"/>
        <w:ind w:firstLineChars="200" w:firstLine="560"/>
        <w:rPr>
          <w:rFonts w:asciiTheme="minorEastAsia" w:eastAsiaTheme="minorEastAsia" w:hAnsiTheme="minorEastAsia" w:cstheme="minorEastAsia"/>
          <w:sz w:val="28"/>
          <w:szCs w:val="28"/>
        </w:rPr>
      </w:pPr>
    </w:p>
    <w:p w:rsidR="00E03C2C" w:rsidRDefault="00186ED4">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E03C2C" w:rsidRDefault="00186ED4">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E03C2C" w:rsidRDefault="00186ED4">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E03C2C" w:rsidRDefault="00186ED4">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E03C2C" w:rsidRDefault="00186ED4">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E03C2C" w:rsidRDefault="00186ED4">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3C2C" w:rsidRDefault="00E03C2C">
      <w:pPr>
        <w:spacing w:line="520" w:lineRule="exact"/>
        <w:ind w:firstLineChars="200" w:firstLine="560"/>
        <w:rPr>
          <w:rFonts w:asciiTheme="minorEastAsia" w:eastAsiaTheme="minorEastAsia" w:hAnsiTheme="minorEastAsia" w:cstheme="minorEastAsia"/>
          <w:color w:val="000000"/>
          <w:sz w:val="28"/>
          <w:szCs w:val="28"/>
          <w:u w:val="single"/>
        </w:rPr>
      </w:pPr>
    </w:p>
    <w:p w:rsidR="00E03C2C" w:rsidRDefault="00E03C2C">
      <w:pPr>
        <w:spacing w:line="520" w:lineRule="exact"/>
        <w:ind w:firstLineChars="1900" w:firstLine="5320"/>
        <w:rPr>
          <w:rFonts w:asciiTheme="minorEastAsia" w:eastAsiaTheme="minorEastAsia" w:hAnsiTheme="minorEastAsia" w:cstheme="minorEastAsia"/>
          <w:sz w:val="28"/>
          <w:szCs w:val="28"/>
        </w:rPr>
      </w:pPr>
    </w:p>
    <w:p w:rsidR="00E03C2C" w:rsidRDefault="00186ED4">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E03C2C" w:rsidRDefault="00186ED4">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单位盖章 ：                    </w:t>
      </w:r>
    </w:p>
    <w:p w:rsidR="00E03C2C" w:rsidRDefault="00186ED4">
      <w:pPr>
        <w:spacing w:line="520" w:lineRule="exact"/>
        <w:ind w:firstLineChars="800" w:firstLine="2240"/>
        <w:rPr>
          <w:rFonts w:asciiTheme="minorEastAsia" w:eastAsiaTheme="minorEastAsia" w:hAnsiTheme="minorEastAsia" w:cstheme="minorEastAsia"/>
          <w:sz w:val="28"/>
          <w:szCs w:val="28"/>
          <w:u w:val="single"/>
        </w:rPr>
        <w:sectPr w:rsidR="00E03C2C">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日期：</w:t>
      </w:r>
    </w:p>
    <w:tbl>
      <w:tblPr>
        <w:tblW w:w="15025" w:type="dxa"/>
        <w:tblInd w:w="392" w:type="dxa"/>
        <w:tblLook w:val="04A0" w:firstRow="1" w:lastRow="0" w:firstColumn="1" w:lastColumn="0" w:noHBand="0" w:noVBand="1"/>
      </w:tblPr>
      <w:tblGrid>
        <w:gridCol w:w="456"/>
        <w:gridCol w:w="1134"/>
        <w:gridCol w:w="803"/>
        <w:gridCol w:w="1560"/>
        <w:gridCol w:w="1020"/>
        <w:gridCol w:w="1200"/>
        <w:gridCol w:w="1260"/>
        <w:gridCol w:w="580"/>
        <w:gridCol w:w="1360"/>
        <w:gridCol w:w="5683"/>
      </w:tblGrid>
      <w:tr w:rsidR="00107814" w:rsidRPr="00107814" w:rsidTr="007E5847">
        <w:trPr>
          <w:trHeight w:val="540"/>
        </w:trPr>
        <w:tc>
          <w:tcPr>
            <w:tcW w:w="15025" w:type="dxa"/>
            <w:gridSpan w:val="10"/>
            <w:tcBorders>
              <w:top w:val="nil"/>
              <w:left w:val="nil"/>
              <w:bottom w:val="nil"/>
              <w:right w:val="nil"/>
            </w:tcBorders>
            <w:shd w:val="clear" w:color="auto" w:fill="auto"/>
            <w:noWrap/>
            <w:vAlign w:val="center"/>
            <w:hideMark/>
          </w:tcPr>
          <w:p w:rsidR="00107814" w:rsidRPr="00107814" w:rsidRDefault="00107814" w:rsidP="00107814">
            <w:pPr>
              <w:widowControl/>
              <w:jc w:val="left"/>
              <w:rPr>
                <w:rFonts w:ascii="仿宋" w:eastAsia="仿宋" w:hAnsi="仿宋" w:cs="宋体"/>
                <w:b/>
                <w:bCs/>
                <w:color w:val="000000"/>
                <w:kern w:val="0"/>
                <w:sz w:val="32"/>
                <w:szCs w:val="32"/>
              </w:rPr>
            </w:pPr>
            <w:r w:rsidRPr="00107814">
              <w:rPr>
                <w:rFonts w:ascii="仿宋" w:eastAsia="仿宋" w:hAnsi="仿宋" w:cs="宋体" w:hint="eastAsia"/>
                <w:b/>
                <w:bCs/>
                <w:color w:val="000000"/>
                <w:kern w:val="0"/>
                <w:sz w:val="32"/>
                <w:szCs w:val="32"/>
              </w:rPr>
              <w:lastRenderedPageBreak/>
              <w:t>报价单（TGJA-WZ-202291）1包</w:t>
            </w:r>
          </w:p>
        </w:tc>
      </w:tr>
      <w:tr w:rsidR="00DF0577" w:rsidRPr="00107814" w:rsidTr="007E5847">
        <w:trPr>
          <w:trHeight w:val="108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物料描述</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材质</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型号规格</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数量（吨）</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b/>
                <w:bCs/>
                <w:kern w:val="0"/>
                <w:sz w:val="22"/>
                <w:szCs w:val="22"/>
              </w:rPr>
            </w:pPr>
            <w:r w:rsidRPr="00107814">
              <w:rPr>
                <w:rFonts w:ascii="宋体" w:hAnsi="宋体" w:cs="宋体" w:hint="eastAsia"/>
                <w:b/>
                <w:bCs/>
                <w:kern w:val="0"/>
                <w:sz w:val="22"/>
                <w:szCs w:val="22"/>
              </w:rPr>
              <w:t>单价  （米/元）</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合价 （元）</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税率</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 w:val="22"/>
                <w:szCs w:val="22"/>
              </w:rPr>
            </w:pPr>
            <w:r w:rsidRPr="00107814">
              <w:rPr>
                <w:rFonts w:ascii="宋体" w:hAnsi="宋体" w:cs="宋体" w:hint="eastAsia"/>
                <w:kern w:val="0"/>
                <w:sz w:val="22"/>
                <w:szCs w:val="22"/>
              </w:rPr>
              <w:t>到货日期</w:t>
            </w:r>
          </w:p>
        </w:tc>
        <w:tc>
          <w:tcPr>
            <w:tcW w:w="5683" w:type="dxa"/>
            <w:tcBorders>
              <w:top w:val="single" w:sz="4" w:space="0" w:color="auto"/>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left"/>
              <w:rPr>
                <w:rFonts w:ascii="宋体" w:hAnsi="宋体" w:cs="宋体"/>
                <w:b/>
                <w:bCs/>
                <w:color w:val="FF0000"/>
                <w:kern w:val="0"/>
                <w:sz w:val="22"/>
                <w:szCs w:val="22"/>
              </w:rPr>
            </w:pPr>
            <w:r w:rsidRPr="00107814">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107814" w:rsidRPr="00107814" w:rsidTr="007E5847">
        <w:trPr>
          <w:trHeight w:val="9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color w:val="000000"/>
                <w:kern w:val="0"/>
                <w:szCs w:val="21"/>
              </w:rPr>
            </w:pPr>
            <w:r w:rsidRPr="00107814">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Cs w:val="21"/>
              </w:rPr>
            </w:pPr>
            <w:r w:rsidRPr="00107814">
              <w:rPr>
                <w:rFonts w:ascii="宋体" w:hAnsi="宋体" w:cs="宋体" w:hint="eastAsia"/>
                <w:color w:val="000000"/>
                <w:kern w:val="0"/>
                <w:szCs w:val="21"/>
              </w:rPr>
              <w:t>宝钢彩卷</w:t>
            </w:r>
          </w:p>
        </w:tc>
        <w:tc>
          <w:tcPr>
            <w:tcW w:w="803"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Cs w:val="21"/>
              </w:rPr>
            </w:pPr>
            <w:r w:rsidRPr="00107814">
              <w:rPr>
                <w:rFonts w:ascii="宋体" w:hAnsi="宋体" w:cs="宋体" w:hint="eastAsia"/>
                <w:color w:val="000000"/>
                <w:kern w:val="0"/>
                <w:szCs w:val="21"/>
              </w:rPr>
              <w:t>镀铝锌</w:t>
            </w:r>
          </w:p>
        </w:tc>
        <w:tc>
          <w:tcPr>
            <w:tcW w:w="156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color w:val="000000"/>
                <w:kern w:val="0"/>
                <w:szCs w:val="21"/>
              </w:rPr>
            </w:pPr>
            <w:r w:rsidRPr="00107814">
              <w:rPr>
                <w:rFonts w:ascii="宋体" w:hAnsi="宋体" w:cs="宋体" w:hint="eastAsia"/>
                <w:color w:val="000000"/>
                <w:kern w:val="0"/>
                <w:szCs w:val="21"/>
              </w:rPr>
              <w:t>0.5mm中灰色</w:t>
            </w:r>
            <w:r w:rsidRPr="00107814">
              <w:rPr>
                <w:rFonts w:ascii="宋体" w:hAnsi="宋体" w:cs="宋体" w:hint="eastAsia"/>
                <w:color w:val="000000"/>
                <w:kern w:val="0"/>
                <w:szCs w:val="21"/>
              </w:rPr>
              <w:br/>
            </w:r>
            <w:proofErr w:type="gramStart"/>
            <w:r w:rsidRPr="00107814">
              <w:rPr>
                <w:rFonts w:ascii="宋体" w:hAnsi="宋体" w:cs="宋体" w:hint="eastAsia"/>
                <w:color w:val="000000"/>
                <w:kern w:val="0"/>
                <w:szCs w:val="21"/>
              </w:rPr>
              <w:t>卷宽一米</w:t>
            </w:r>
            <w:proofErr w:type="gramEnd"/>
          </w:p>
        </w:tc>
        <w:tc>
          <w:tcPr>
            <w:tcW w:w="102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Cs w:val="21"/>
              </w:rPr>
            </w:pPr>
            <w:r w:rsidRPr="00107814">
              <w:rPr>
                <w:rFonts w:ascii="宋体" w:hAnsi="宋体" w:cs="宋体" w:hint="eastAsia"/>
                <w:kern w:val="0"/>
                <w:szCs w:val="21"/>
              </w:rPr>
              <w:t xml:space="preserve">19.659 </w:t>
            </w:r>
          </w:p>
        </w:tc>
        <w:tc>
          <w:tcPr>
            <w:tcW w:w="120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Cs w:val="21"/>
              </w:rPr>
            </w:pPr>
            <w:r w:rsidRPr="00107814">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Cs w:val="21"/>
              </w:rPr>
            </w:pPr>
            <w:r w:rsidRPr="00107814">
              <w:rPr>
                <w:rFonts w:ascii="宋体" w:hAnsi="宋体" w:cs="宋体" w:hint="eastAsia"/>
                <w:kern w:val="0"/>
                <w:szCs w:val="21"/>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Cs w:val="21"/>
              </w:rPr>
            </w:pPr>
            <w:r w:rsidRPr="00107814">
              <w:rPr>
                <w:rFonts w:ascii="宋体" w:hAnsi="宋体" w:cs="宋体" w:hint="eastAsia"/>
                <w:kern w:val="0"/>
                <w:szCs w:val="21"/>
              </w:rPr>
              <w:t>13%</w:t>
            </w:r>
          </w:p>
        </w:tc>
        <w:tc>
          <w:tcPr>
            <w:tcW w:w="136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kern w:val="0"/>
                <w:szCs w:val="21"/>
              </w:rPr>
            </w:pPr>
            <w:r w:rsidRPr="00107814">
              <w:rPr>
                <w:rFonts w:ascii="宋体" w:hAnsi="宋体" w:cs="宋体" w:hint="eastAsia"/>
                <w:kern w:val="0"/>
                <w:szCs w:val="21"/>
              </w:rPr>
              <w:t>2022.10.17</w:t>
            </w:r>
          </w:p>
        </w:tc>
        <w:tc>
          <w:tcPr>
            <w:tcW w:w="5683"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left"/>
              <w:rPr>
                <w:rFonts w:ascii="宋体" w:hAnsi="宋体" w:cs="宋体"/>
                <w:kern w:val="0"/>
                <w:szCs w:val="21"/>
              </w:rPr>
            </w:pPr>
            <w:r w:rsidRPr="00107814">
              <w:rPr>
                <w:rFonts w:ascii="宋体" w:hAnsi="宋体" w:cs="宋体" w:hint="eastAsia"/>
                <w:kern w:val="0"/>
                <w:szCs w:val="21"/>
              </w:rPr>
              <w:t>国标过磅，上海宝钢0.5mm</w:t>
            </w:r>
            <w:proofErr w:type="gramStart"/>
            <w:r w:rsidRPr="00107814">
              <w:rPr>
                <w:rFonts w:ascii="宋体" w:hAnsi="宋体" w:cs="宋体" w:hint="eastAsia"/>
                <w:kern w:val="0"/>
                <w:szCs w:val="21"/>
              </w:rPr>
              <w:t>厚卷宽</w:t>
            </w:r>
            <w:proofErr w:type="gramEnd"/>
            <w:r w:rsidRPr="00107814">
              <w:rPr>
                <w:rFonts w:ascii="宋体" w:hAnsi="宋体" w:cs="宋体" w:hint="eastAsia"/>
                <w:kern w:val="0"/>
                <w:szCs w:val="21"/>
              </w:rPr>
              <w:t>一米镀铝锌中灰色发货至铜陵有色建安钢构有限责任公司。</w:t>
            </w:r>
          </w:p>
        </w:tc>
      </w:tr>
      <w:tr w:rsidR="00107814" w:rsidRPr="00107814" w:rsidTr="007E5847">
        <w:trPr>
          <w:trHeight w:val="5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 xml:space="preserve">　</w:t>
            </w:r>
          </w:p>
        </w:tc>
        <w:tc>
          <w:tcPr>
            <w:tcW w:w="3497"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107814" w:rsidRPr="00107814" w:rsidRDefault="00107814" w:rsidP="00107814">
            <w:pPr>
              <w:widowControl/>
              <w:jc w:val="center"/>
              <w:rPr>
                <w:rFonts w:ascii="宋体" w:hAnsi="宋体" w:cs="宋体"/>
                <w:b/>
                <w:bCs/>
                <w:kern w:val="0"/>
                <w:sz w:val="20"/>
                <w:szCs w:val="20"/>
              </w:rPr>
            </w:pPr>
            <w:r w:rsidRPr="00107814">
              <w:rPr>
                <w:rFonts w:ascii="宋体" w:hAnsi="宋体" w:cs="宋体" w:hint="eastAsia"/>
                <w:b/>
                <w:bCs/>
                <w:kern w:val="0"/>
                <w:sz w:val="20"/>
                <w:szCs w:val="20"/>
              </w:rPr>
              <w:t>合计（总价）</w:t>
            </w:r>
          </w:p>
        </w:tc>
        <w:tc>
          <w:tcPr>
            <w:tcW w:w="1020" w:type="dxa"/>
            <w:tcBorders>
              <w:top w:val="nil"/>
              <w:left w:val="nil"/>
              <w:bottom w:val="single" w:sz="4" w:space="0" w:color="auto"/>
              <w:right w:val="single" w:sz="4" w:space="0" w:color="auto"/>
            </w:tcBorders>
            <w:shd w:val="clear" w:color="auto" w:fill="auto"/>
            <w:vAlign w:val="center"/>
            <w:hideMark/>
          </w:tcPr>
          <w:p w:rsidR="00107814" w:rsidRPr="00107814" w:rsidRDefault="00107814" w:rsidP="00107814">
            <w:pPr>
              <w:widowControl/>
              <w:jc w:val="center"/>
              <w:rPr>
                <w:rFonts w:ascii="宋体" w:hAnsi="宋体" w:cs="宋体"/>
                <w:b/>
                <w:bCs/>
                <w:kern w:val="0"/>
                <w:sz w:val="20"/>
                <w:szCs w:val="20"/>
              </w:rPr>
            </w:pPr>
            <w:r w:rsidRPr="00107814">
              <w:rPr>
                <w:rFonts w:ascii="宋体" w:hAnsi="宋体" w:cs="宋体" w:hint="eastAsia"/>
                <w:b/>
                <w:bCs/>
                <w:kern w:val="0"/>
                <w:sz w:val="20"/>
                <w:szCs w:val="20"/>
              </w:rPr>
              <w:t xml:space="preserve">19.659 </w:t>
            </w:r>
          </w:p>
        </w:tc>
        <w:tc>
          <w:tcPr>
            <w:tcW w:w="120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left"/>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b/>
                <w:bCs/>
                <w:color w:val="000000"/>
                <w:kern w:val="0"/>
                <w:sz w:val="22"/>
                <w:szCs w:val="22"/>
              </w:rPr>
            </w:pPr>
            <w:r w:rsidRPr="00107814">
              <w:rPr>
                <w:rFonts w:ascii="仿宋" w:eastAsia="仿宋" w:hAnsi="仿宋" w:cs="宋体" w:hint="eastAsia"/>
                <w:b/>
                <w:bCs/>
                <w:color w:val="000000"/>
                <w:kern w:val="0"/>
                <w:sz w:val="22"/>
                <w:szCs w:val="22"/>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 xml:space="preserve">　</w:t>
            </w:r>
          </w:p>
        </w:tc>
        <w:tc>
          <w:tcPr>
            <w:tcW w:w="5683"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 xml:space="preserve">　</w:t>
            </w:r>
          </w:p>
        </w:tc>
      </w:tr>
      <w:tr w:rsidR="00107814" w:rsidRPr="00107814" w:rsidTr="007E5847">
        <w:trPr>
          <w:trHeight w:val="118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107814" w:rsidRPr="00107814" w:rsidRDefault="00107814" w:rsidP="00107814">
            <w:pPr>
              <w:widowControl/>
              <w:jc w:val="left"/>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803"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left"/>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left"/>
              <w:rPr>
                <w:rFonts w:ascii="仿宋" w:eastAsia="仿宋" w:hAnsi="仿宋" w:cs="宋体"/>
                <w:color w:val="000000"/>
                <w:kern w:val="0"/>
                <w:sz w:val="22"/>
                <w:szCs w:val="22"/>
              </w:rPr>
            </w:pPr>
            <w:r w:rsidRPr="00107814">
              <w:rPr>
                <w:rFonts w:ascii="仿宋" w:eastAsia="仿宋" w:hAnsi="仿宋" w:cs="宋体" w:hint="eastAsia"/>
                <w:color w:val="000000"/>
                <w:kern w:val="0"/>
                <w:sz w:val="22"/>
                <w:szCs w:val="22"/>
              </w:rPr>
              <w:t xml:space="preserve">　</w:t>
            </w:r>
          </w:p>
        </w:tc>
        <w:tc>
          <w:tcPr>
            <w:tcW w:w="580" w:type="dxa"/>
            <w:tcBorders>
              <w:top w:val="nil"/>
              <w:left w:val="nil"/>
              <w:bottom w:val="single" w:sz="4" w:space="0" w:color="auto"/>
              <w:right w:val="nil"/>
            </w:tcBorders>
            <w:shd w:val="clear" w:color="auto" w:fill="auto"/>
            <w:noWrap/>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 xml:space="preserve">　</w:t>
            </w:r>
          </w:p>
        </w:tc>
        <w:tc>
          <w:tcPr>
            <w:tcW w:w="1360" w:type="dxa"/>
            <w:tcBorders>
              <w:top w:val="nil"/>
              <w:left w:val="single" w:sz="4" w:space="0" w:color="auto"/>
              <w:bottom w:val="nil"/>
              <w:right w:val="single" w:sz="4" w:space="0" w:color="auto"/>
            </w:tcBorders>
            <w:shd w:val="clear" w:color="000000" w:fill="FFFFFF"/>
            <w:noWrap/>
            <w:vAlign w:val="center"/>
            <w:hideMark/>
          </w:tcPr>
          <w:p w:rsidR="00107814" w:rsidRPr="00107814" w:rsidRDefault="00107814" w:rsidP="00107814">
            <w:pPr>
              <w:widowControl/>
              <w:jc w:val="center"/>
              <w:rPr>
                <w:rFonts w:ascii="仿宋" w:eastAsia="仿宋" w:hAnsi="仿宋" w:cs="宋体"/>
                <w:color w:val="000000"/>
                <w:kern w:val="0"/>
                <w:sz w:val="24"/>
              </w:rPr>
            </w:pPr>
            <w:r w:rsidRPr="00107814">
              <w:rPr>
                <w:rFonts w:ascii="仿宋" w:eastAsia="仿宋" w:hAnsi="仿宋" w:cs="宋体" w:hint="eastAsia"/>
                <w:color w:val="000000"/>
                <w:kern w:val="0"/>
                <w:sz w:val="24"/>
              </w:rPr>
              <w:t xml:space="preserve">　</w:t>
            </w:r>
          </w:p>
        </w:tc>
        <w:tc>
          <w:tcPr>
            <w:tcW w:w="5683" w:type="dxa"/>
            <w:tcBorders>
              <w:top w:val="nil"/>
              <w:left w:val="nil"/>
              <w:bottom w:val="nil"/>
              <w:right w:val="single" w:sz="4" w:space="0" w:color="auto"/>
            </w:tcBorders>
            <w:shd w:val="clear" w:color="auto" w:fill="auto"/>
            <w:vAlign w:val="center"/>
            <w:hideMark/>
          </w:tcPr>
          <w:p w:rsidR="00107814" w:rsidRPr="00107814" w:rsidRDefault="00107814" w:rsidP="00107814">
            <w:pPr>
              <w:widowControl/>
              <w:jc w:val="left"/>
              <w:rPr>
                <w:rFonts w:ascii="宋体" w:hAnsi="宋体" w:cs="宋体"/>
                <w:b/>
                <w:bCs/>
                <w:color w:val="FF0000"/>
                <w:kern w:val="0"/>
                <w:sz w:val="22"/>
                <w:szCs w:val="22"/>
              </w:rPr>
            </w:pPr>
            <w:r w:rsidRPr="00107814">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107814">
              <w:rPr>
                <w:rFonts w:ascii="宋体" w:hAnsi="宋体" w:cs="宋体" w:hint="eastAsia"/>
                <w:b/>
                <w:bCs/>
                <w:color w:val="FF0000"/>
                <w:kern w:val="0"/>
                <w:sz w:val="22"/>
                <w:szCs w:val="22"/>
              </w:rPr>
              <w:t>冠建筑</w:t>
            </w:r>
            <w:proofErr w:type="gramEnd"/>
            <w:r w:rsidRPr="00107814">
              <w:rPr>
                <w:rFonts w:ascii="宋体" w:hAnsi="宋体" w:cs="宋体" w:hint="eastAsia"/>
                <w:b/>
                <w:bCs/>
                <w:color w:val="FF0000"/>
                <w:kern w:val="0"/>
                <w:sz w:val="22"/>
                <w:szCs w:val="22"/>
              </w:rPr>
              <w:t>安装股份有限公司经营部黄赟18656211500收（长江西路2571号主楼三楼）</w:t>
            </w:r>
          </w:p>
        </w:tc>
      </w:tr>
      <w:tr w:rsidR="00107814" w:rsidRPr="00107814" w:rsidTr="00B0206F">
        <w:trPr>
          <w:trHeight w:val="2083"/>
        </w:trPr>
        <w:tc>
          <w:tcPr>
            <w:tcW w:w="15025" w:type="dxa"/>
            <w:gridSpan w:val="10"/>
            <w:tcBorders>
              <w:top w:val="single" w:sz="4" w:space="0" w:color="auto"/>
              <w:left w:val="single" w:sz="4" w:space="0" w:color="auto"/>
              <w:bottom w:val="single" w:sz="4" w:space="0" w:color="auto"/>
              <w:right w:val="single" w:sz="4" w:space="0" w:color="auto"/>
            </w:tcBorders>
            <w:shd w:val="clear" w:color="auto" w:fill="auto"/>
            <w:hideMark/>
          </w:tcPr>
          <w:p w:rsidR="00107814" w:rsidRPr="00107814" w:rsidRDefault="00107814" w:rsidP="00107814">
            <w:pPr>
              <w:widowControl/>
              <w:jc w:val="left"/>
              <w:rPr>
                <w:rFonts w:ascii="宋体" w:hAnsi="宋体" w:cs="宋体"/>
                <w:color w:val="000000"/>
                <w:kern w:val="0"/>
                <w:szCs w:val="21"/>
              </w:rPr>
            </w:pPr>
            <w:r w:rsidRPr="00107814">
              <w:rPr>
                <w:rFonts w:ascii="宋体" w:hAnsi="宋体" w:cs="宋体" w:hint="eastAsia"/>
                <w:color w:val="000000"/>
                <w:kern w:val="0"/>
                <w:szCs w:val="21"/>
              </w:rPr>
              <w:t>说明</w:t>
            </w:r>
            <w:r w:rsidRPr="00107814">
              <w:rPr>
                <w:rFonts w:ascii="宋体" w:hAnsi="宋体" w:cs="宋体" w:hint="eastAsia"/>
                <w:color w:val="000000"/>
                <w:kern w:val="0"/>
                <w:szCs w:val="21"/>
              </w:rPr>
              <w:br/>
              <w:t>1.材料符合国标现行最新标准，质量保证书随货同行，未到视同未到货。                                                                                                                     2.运费供方承担，3日内发货完毕；严格按需方要求时间供货 ，若不能按时</w:t>
            </w:r>
            <w:proofErr w:type="gramStart"/>
            <w:r w:rsidRPr="00107814">
              <w:rPr>
                <w:rFonts w:ascii="宋体" w:hAnsi="宋体" w:cs="宋体" w:hint="eastAsia"/>
                <w:color w:val="000000"/>
                <w:kern w:val="0"/>
                <w:szCs w:val="21"/>
              </w:rPr>
              <w:t>供货按晚一天</w:t>
            </w:r>
            <w:proofErr w:type="gramEnd"/>
            <w:r w:rsidRPr="00107814">
              <w:rPr>
                <w:rFonts w:ascii="宋体" w:hAnsi="宋体" w:cs="宋体" w:hint="eastAsia"/>
                <w:color w:val="000000"/>
                <w:kern w:val="0"/>
                <w:szCs w:val="21"/>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107814" w:rsidRPr="00107814" w:rsidTr="007E5847">
        <w:trPr>
          <w:trHeight w:val="480"/>
        </w:trPr>
        <w:tc>
          <w:tcPr>
            <w:tcW w:w="392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814" w:rsidRPr="00107814" w:rsidRDefault="00107814" w:rsidP="00107814">
            <w:pPr>
              <w:widowControl/>
              <w:jc w:val="left"/>
              <w:rPr>
                <w:rFonts w:ascii="宋体" w:hAnsi="宋体" w:cs="宋体"/>
                <w:color w:val="000000"/>
                <w:kern w:val="0"/>
                <w:sz w:val="24"/>
              </w:rPr>
            </w:pPr>
            <w:r w:rsidRPr="00107814">
              <w:rPr>
                <w:rFonts w:ascii="宋体" w:hAnsi="宋体" w:cs="宋体" w:hint="eastAsia"/>
                <w:color w:val="000000"/>
                <w:kern w:val="0"/>
                <w:sz w:val="24"/>
              </w:rPr>
              <w:t>投标人单位（公章）</w:t>
            </w:r>
          </w:p>
        </w:tc>
        <w:tc>
          <w:tcPr>
            <w:tcW w:w="34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07814" w:rsidRPr="00107814" w:rsidRDefault="00107814" w:rsidP="00107814">
            <w:pPr>
              <w:widowControl/>
              <w:jc w:val="center"/>
              <w:rPr>
                <w:rFonts w:ascii="宋体" w:hAnsi="宋体" w:cs="宋体"/>
                <w:color w:val="000000"/>
                <w:kern w:val="0"/>
                <w:sz w:val="24"/>
              </w:rPr>
            </w:pPr>
            <w:r w:rsidRPr="00107814">
              <w:rPr>
                <w:rFonts w:ascii="宋体" w:hAnsi="宋体" w:cs="宋体" w:hint="eastAsia"/>
                <w:color w:val="000000"/>
                <w:kern w:val="0"/>
                <w:sz w:val="24"/>
              </w:rPr>
              <w:t xml:space="preserve">　</w:t>
            </w:r>
          </w:p>
        </w:tc>
        <w:tc>
          <w:tcPr>
            <w:tcW w:w="7623" w:type="dxa"/>
            <w:gridSpan w:val="3"/>
            <w:tcBorders>
              <w:top w:val="single" w:sz="4" w:space="0" w:color="auto"/>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 w:val="22"/>
                <w:szCs w:val="22"/>
              </w:rPr>
            </w:pPr>
            <w:r w:rsidRPr="00107814">
              <w:rPr>
                <w:rFonts w:ascii="宋体" w:hAnsi="宋体" w:cs="宋体" w:hint="eastAsia"/>
                <w:color w:val="000000"/>
                <w:kern w:val="0"/>
                <w:sz w:val="22"/>
                <w:szCs w:val="22"/>
              </w:rPr>
              <w:t xml:space="preserve">　</w:t>
            </w:r>
          </w:p>
        </w:tc>
      </w:tr>
      <w:tr w:rsidR="00107814" w:rsidRPr="00107814" w:rsidTr="007E5847">
        <w:trPr>
          <w:trHeight w:val="557"/>
        </w:trPr>
        <w:tc>
          <w:tcPr>
            <w:tcW w:w="3922" w:type="dxa"/>
            <w:gridSpan w:val="4"/>
            <w:vMerge/>
            <w:tcBorders>
              <w:top w:val="single" w:sz="4" w:space="0" w:color="auto"/>
              <w:left w:val="single" w:sz="4" w:space="0" w:color="auto"/>
              <w:bottom w:val="single" w:sz="4" w:space="0" w:color="auto"/>
              <w:right w:val="single" w:sz="4" w:space="0" w:color="auto"/>
            </w:tcBorders>
            <w:vAlign w:val="center"/>
            <w:hideMark/>
          </w:tcPr>
          <w:p w:rsidR="00107814" w:rsidRPr="00107814" w:rsidRDefault="00107814" w:rsidP="00107814">
            <w:pPr>
              <w:widowControl/>
              <w:jc w:val="left"/>
              <w:rPr>
                <w:rFonts w:ascii="宋体" w:hAnsi="宋体" w:cs="宋体"/>
                <w:color w:val="000000"/>
                <w:kern w:val="0"/>
                <w:sz w:val="24"/>
              </w:rPr>
            </w:pPr>
          </w:p>
        </w:tc>
        <w:tc>
          <w:tcPr>
            <w:tcW w:w="34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 w:val="24"/>
              </w:rPr>
            </w:pPr>
            <w:r w:rsidRPr="00107814">
              <w:rPr>
                <w:rFonts w:ascii="宋体" w:hAnsi="宋体" w:cs="宋体" w:hint="eastAsia"/>
                <w:color w:val="000000"/>
                <w:kern w:val="0"/>
                <w:sz w:val="24"/>
              </w:rPr>
              <w:t xml:space="preserve">　</w:t>
            </w:r>
          </w:p>
        </w:tc>
        <w:tc>
          <w:tcPr>
            <w:tcW w:w="7623" w:type="dxa"/>
            <w:gridSpan w:val="3"/>
            <w:tcBorders>
              <w:top w:val="single" w:sz="4" w:space="0" w:color="auto"/>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 w:val="24"/>
              </w:rPr>
            </w:pPr>
            <w:r w:rsidRPr="00107814">
              <w:rPr>
                <w:rFonts w:ascii="宋体" w:hAnsi="宋体" w:cs="宋体" w:hint="eastAsia"/>
                <w:color w:val="000000"/>
                <w:kern w:val="0"/>
                <w:sz w:val="24"/>
              </w:rPr>
              <w:t>电话：</w:t>
            </w:r>
          </w:p>
        </w:tc>
      </w:tr>
      <w:tr w:rsidR="00107814" w:rsidRPr="00107814" w:rsidTr="007E5847">
        <w:trPr>
          <w:trHeight w:val="565"/>
        </w:trPr>
        <w:tc>
          <w:tcPr>
            <w:tcW w:w="3922" w:type="dxa"/>
            <w:gridSpan w:val="4"/>
            <w:vMerge/>
            <w:tcBorders>
              <w:top w:val="single" w:sz="4" w:space="0" w:color="auto"/>
              <w:left w:val="single" w:sz="4" w:space="0" w:color="auto"/>
              <w:bottom w:val="single" w:sz="4" w:space="0" w:color="auto"/>
              <w:right w:val="single" w:sz="4" w:space="0" w:color="auto"/>
            </w:tcBorders>
            <w:vAlign w:val="center"/>
            <w:hideMark/>
          </w:tcPr>
          <w:p w:rsidR="00107814" w:rsidRPr="00107814" w:rsidRDefault="00107814" w:rsidP="00107814">
            <w:pPr>
              <w:widowControl/>
              <w:jc w:val="left"/>
              <w:rPr>
                <w:rFonts w:ascii="宋体" w:hAnsi="宋体" w:cs="宋体"/>
                <w:color w:val="000000"/>
                <w:kern w:val="0"/>
                <w:sz w:val="24"/>
              </w:rPr>
            </w:pPr>
          </w:p>
        </w:tc>
        <w:tc>
          <w:tcPr>
            <w:tcW w:w="3480" w:type="dxa"/>
            <w:gridSpan w:val="3"/>
            <w:vMerge/>
            <w:tcBorders>
              <w:top w:val="single" w:sz="4" w:space="0" w:color="auto"/>
              <w:left w:val="single" w:sz="4" w:space="0" w:color="auto"/>
              <w:bottom w:val="single" w:sz="4" w:space="0" w:color="auto"/>
              <w:right w:val="single" w:sz="4" w:space="0" w:color="auto"/>
            </w:tcBorders>
            <w:vAlign w:val="center"/>
            <w:hideMark/>
          </w:tcPr>
          <w:p w:rsidR="00107814" w:rsidRPr="00107814" w:rsidRDefault="00107814" w:rsidP="00107814">
            <w:pPr>
              <w:widowControl/>
              <w:jc w:val="left"/>
              <w:rPr>
                <w:rFonts w:ascii="宋体" w:hAnsi="宋体" w:cs="宋体"/>
                <w:color w:val="000000"/>
                <w:kern w:val="0"/>
                <w:sz w:val="24"/>
              </w:rPr>
            </w:pPr>
          </w:p>
        </w:tc>
        <w:tc>
          <w:tcPr>
            <w:tcW w:w="7623" w:type="dxa"/>
            <w:gridSpan w:val="3"/>
            <w:tcBorders>
              <w:top w:val="single" w:sz="4" w:space="0" w:color="auto"/>
              <w:left w:val="nil"/>
              <w:bottom w:val="single" w:sz="4" w:space="0" w:color="auto"/>
              <w:right w:val="single" w:sz="4" w:space="0" w:color="auto"/>
            </w:tcBorders>
            <w:shd w:val="clear" w:color="auto" w:fill="auto"/>
            <w:noWrap/>
            <w:vAlign w:val="center"/>
            <w:hideMark/>
          </w:tcPr>
          <w:p w:rsidR="00107814" w:rsidRPr="00107814" w:rsidRDefault="00107814" w:rsidP="00107814">
            <w:pPr>
              <w:widowControl/>
              <w:jc w:val="center"/>
              <w:rPr>
                <w:rFonts w:ascii="宋体" w:hAnsi="宋体" w:cs="宋体"/>
                <w:color w:val="000000"/>
                <w:kern w:val="0"/>
                <w:sz w:val="24"/>
              </w:rPr>
            </w:pPr>
            <w:r w:rsidRPr="00107814">
              <w:rPr>
                <w:rFonts w:ascii="宋体" w:hAnsi="宋体" w:cs="宋体" w:hint="eastAsia"/>
                <w:color w:val="000000"/>
                <w:kern w:val="0"/>
                <w:sz w:val="24"/>
              </w:rPr>
              <w:t>邮箱：</w:t>
            </w:r>
          </w:p>
        </w:tc>
      </w:tr>
    </w:tbl>
    <w:p w:rsidR="00E03C2C" w:rsidRDefault="00E03C2C">
      <w:pPr>
        <w:spacing w:line="600" w:lineRule="exact"/>
        <w:rPr>
          <w:rFonts w:asciiTheme="minorEastAsia" w:eastAsiaTheme="minorEastAsia" w:hAnsiTheme="minorEastAsia" w:cstheme="minorEastAsia"/>
          <w:sz w:val="28"/>
          <w:szCs w:val="28"/>
          <w:u w:val="single"/>
        </w:rPr>
      </w:pPr>
    </w:p>
    <w:tbl>
      <w:tblPr>
        <w:tblW w:w="15174" w:type="dxa"/>
        <w:tblInd w:w="392" w:type="dxa"/>
        <w:tblLook w:val="04A0" w:firstRow="1" w:lastRow="0" w:firstColumn="1" w:lastColumn="0" w:noHBand="0" w:noVBand="1"/>
      </w:tblPr>
      <w:tblGrid>
        <w:gridCol w:w="456"/>
        <w:gridCol w:w="1120"/>
        <w:gridCol w:w="800"/>
        <w:gridCol w:w="1640"/>
        <w:gridCol w:w="1100"/>
        <w:gridCol w:w="1200"/>
        <w:gridCol w:w="1260"/>
        <w:gridCol w:w="580"/>
        <w:gridCol w:w="1360"/>
        <w:gridCol w:w="5800"/>
      </w:tblGrid>
      <w:tr w:rsidR="00DF0577" w:rsidRPr="00DF0577" w:rsidTr="00DF0577">
        <w:trPr>
          <w:trHeight w:val="540"/>
        </w:trPr>
        <w:tc>
          <w:tcPr>
            <w:tcW w:w="15174" w:type="dxa"/>
            <w:gridSpan w:val="10"/>
            <w:tcBorders>
              <w:top w:val="nil"/>
              <w:left w:val="nil"/>
              <w:bottom w:val="nil"/>
              <w:right w:val="nil"/>
            </w:tcBorders>
            <w:shd w:val="clear" w:color="auto" w:fill="auto"/>
            <w:noWrap/>
            <w:vAlign w:val="center"/>
            <w:hideMark/>
          </w:tcPr>
          <w:p w:rsidR="00DF0577" w:rsidRPr="00DF0577" w:rsidRDefault="00DF0577" w:rsidP="00DF0577">
            <w:pPr>
              <w:widowControl/>
              <w:jc w:val="left"/>
              <w:rPr>
                <w:rFonts w:ascii="仿宋" w:eastAsia="仿宋" w:hAnsi="仿宋" w:cs="宋体"/>
                <w:b/>
                <w:bCs/>
                <w:color w:val="000000"/>
                <w:kern w:val="0"/>
                <w:sz w:val="32"/>
                <w:szCs w:val="32"/>
              </w:rPr>
            </w:pPr>
            <w:r w:rsidRPr="00DF0577">
              <w:rPr>
                <w:rFonts w:ascii="仿宋" w:eastAsia="仿宋" w:hAnsi="仿宋" w:cs="宋体" w:hint="eastAsia"/>
                <w:b/>
                <w:bCs/>
                <w:color w:val="000000"/>
                <w:kern w:val="0"/>
                <w:sz w:val="32"/>
                <w:szCs w:val="32"/>
              </w:rPr>
              <w:lastRenderedPageBreak/>
              <w:t>报价单（TGJA-WZ-202291）2包</w:t>
            </w:r>
          </w:p>
        </w:tc>
      </w:tr>
      <w:tr w:rsidR="00DF0577" w:rsidRPr="00DF0577" w:rsidTr="00DF0577">
        <w:trPr>
          <w:trHeight w:val="960"/>
        </w:trPr>
        <w:tc>
          <w:tcPr>
            <w:tcW w:w="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序号</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物料描述</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材质</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型号规格（mm)</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数量（吨）</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b/>
                <w:bCs/>
                <w:kern w:val="0"/>
                <w:sz w:val="22"/>
                <w:szCs w:val="22"/>
              </w:rPr>
            </w:pPr>
            <w:r w:rsidRPr="00DF0577">
              <w:rPr>
                <w:rFonts w:ascii="宋体" w:hAnsi="宋体" w:cs="宋体" w:hint="eastAsia"/>
                <w:b/>
                <w:bCs/>
                <w:kern w:val="0"/>
                <w:sz w:val="22"/>
                <w:szCs w:val="22"/>
              </w:rPr>
              <w:t>单价  （吨/元）</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合价 （元）</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税率</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到货日期</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b/>
                <w:bCs/>
                <w:color w:val="FF0000"/>
                <w:kern w:val="0"/>
                <w:sz w:val="22"/>
                <w:szCs w:val="22"/>
              </w:rPr>
            </w:pPr>
            <w:r w:rsidRPr="00DF0577">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不锈钢板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SU304</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1.5</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1.892</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国标理算，定宽1219mm,定尺2000mm*15块，2500mm*8块，余下全开3000mm发货至铜陵有色建安钢构有限责任公司。</w:t>
            </w:r>
          </w:p>
        </w:tc>
      </w:tr>
      <w:tr w:rsidR="00DF0577" w:rsidRPr="00DF0577" w:rsidTr="00DF0577">
        <w:trPr>
          <w:trHeight w:val="463"/>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2</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普板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10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0.667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399"/>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3</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普板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12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0.833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420"/>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4</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6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0.783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690"/>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5</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8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37.211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国标理算，定宽2000mm,定尺9800mm*6块，10200mm*6块,11700mm*8块，余下全开13400mm发货至铜陵有色建安钢构有限责任公司。</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6</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10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10.185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国标理算，定尺1800mm*10200mm发货至铜陵有色建安钢构有限责任公司。</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7</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12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18.112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国标理算，定尺1500mm*10600mm发货至铜陵有色建安钢构有限责任公司。</w:t>
            </w:r>
          </w:p>
        </w:tc>
      </w:tr>
      <w:tr w:rsidR="00DF0577" w:rsidRPr="00DF0577" w:rsidTr="00DF0577">
        <w:trPr>
          <w:trHeight w:val="486"/>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8</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14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37.627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国标理算，定宽2000mm发货至铜陵有色建安钢构有限责任公司。</w:t>
            </w:r>
          </w:p>
        </w:tc>
      </w:tr>
      <w:tr w:rsidR="00DF0577" w:rsidRPr="00DF0577" w:rsidTr="00DF0577">
        <w:trPr>
          <w:trHeight w:val="393"/>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9</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16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6.740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国标理算，定宽2000mm发货至铜陵有色建安钢构有限责任公司。</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10</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低合金板</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18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3.224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国标理算，定宽1800mm或2100mm发货至铜陵有色建安钢构有限责任公司。</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11</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镀锌C型钢</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C300*80*20*2.5</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27.519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国标理算，镀锌275克按米重9.42公斤按需方图纸加工发货至铜陵有色建安钢构有限责任公司。</w:t>
            </w:r>
          </w:p>
        </w:tc>
      </w:tr>
      <w:tr w:rsidR="00DF0577" w:rsidRPr="00DF0577" w:rsidTr="00DF0577">
        <w:trPr>
          <w:trHeight w:val="525"/>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12</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镀锌C型钢</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Q355B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C300*80*20*3.0</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13.822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国标理算，镀锌275克按米重11.304公斤按需方图纸加工发货至铜陵有色建安钢构有限责任公司。</w:t>
            </w:r>
          </w:p>
        </w:tc>
      </w:tr>
      <w:tr w:rsidR="00DF0577" w:rsidRPr="00DF0577" w:rsidTr="00DF0577">
        <w:trPr>
          <w:trHeight w:val="499"/>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lastRenderedPageBreak/>
              <w:t>13</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镀锌圆钢</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φ25</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1.890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国标理算，普通镀锌发货至铜陵有色建安钢构有限责任公司。</w:t>
            </w:r>
          </w:p>
        </w:tc>
      </w:tr>
      <w:tr w:rsidR="00DF0577" w:rsidRPr="00DF0577" w:rsidTr="00DF0577">
        <w:trPr>
          <w:trHeight w:val="420"/>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14</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镀锌圆钢</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φ12</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2.587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国标理算，普通镀锌发货至铜陵有色建安钢构有限责任公司。</w:t>
            </w:r>
          </w:p>
        </w:tc>
      </w:tr>
      <w:tr w:rsidR="00DF0577" w:rsidRPr="00DF0577" w:rsidTr="00DF0577">
        <w:trPr>
          <w:trHeight w:val="483"/>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15</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镀锌焊管</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000000" w:fill="FFFFFF"/>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φ33.5*2.5</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0.403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国标理算，普通镀锌发货至铜陵有色建安钢构有限责任公司。</w:t>
            </w:r>
          </w:p>
        </w:tc>
      </w:tr>
      <w:tr w:rsidR="00DF0577" w:rsidRPr="00DF0577" w:rsidTr="00DF0577">
        <w:trPr>
          <w:trHeight w:val="391"/>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16</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镀锌角钢</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L50*5</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2.287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国标理算，普通镀锌发货至铜陵有色建安钢构有限责任公司。</w:t>
            </w:r>
          </w:p>
        </w:tc>
      </w:tr>
      <w:tr w:rsidR="00DF0577" w:rsidRPr="00DF0577" w:rsidTr="00DF0577">
        <w:trPr>
          <w:trHeight w:val="499"/>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17</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角钢</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L140*10</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13.183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364"/>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18</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焊管</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φ127*4.0</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8.483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428"/>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19</w:t>
            </w:r>
          </w:p>
        </w:tc>
        <w:tc>
          <w:tcPr>
            <w:tcW w:w="112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焊管</w:t>
            </w:r>
          </w:p>
        </w:tc>
        <w:tc>
          <w:tcPr>
            <w:tcW w:w="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Q235B</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φ180*5.0</w:t>
            </w:r>
          </w:p>
        </w:tc>
        <w:tc>
          <w:tcPr>
            <w:tcW w:w="11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0.558 </w:t>
            </w:r>
          </w:p>
        </w:tc>
        <w:tc>
          <w:tcPr>
            <w:tcW w:w="12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0"/>
                <w:szCs w:val="20"/>
              </w:rPr>
            </w:pPr>
            <w:r w:rsidRPr="00DF0577">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宋体" w:hAnsi="宋体" w:cs="宋体"/>
                <w:kern w:val="0"/>
                <w:sz w:val="22"/>
                <w:szCs w:val="22"/>
              </w:rPr>
            </w:pPr>
            <w:r w:rsidRPr="00DF0577">
              <w:rPr>
                <w:rFonts w:ascii="宋体" w:hAnsi="宋体" w:cs="宋体" w:hint="eastAsia"/>
                <w:kern w:val="0"/>
                <w:sz w:val="22"/>
                <w:szCs w:val="22"/>
              </w:rPr>
              <w:t>2022.10.17</w:t>
            </w:r>
          </w:p>
        </w:tc>
        <w:tc>
          <w:tcPr>
            <w:tcW w:w="5800" w:type="dxa"/>
            <w:tcBorders>
              <w:top w:val="nil"/>
              <w:left w:val="nil"/>
              <w:bottom w:val="single" w:sz="4" w:space="0" w:color="auto"/>
              <w:right w:val="single" w:sz="4" w:space="0" w:color="auto"/>
            </w:tcBorders>
            <w:shd w:val="clear" w:color="auto" w:fill="auto"/>
            <w:vAlign w:val="center"/>
            <w:hideMark/>
          </w:tcPr>
          <w:p w:rsidR="00DF0577" w:rsidRPr="00DF0577" w:rsidRDefault="00DF0577" w:rsidP="00DF0577">
            <w:pPr>
              <w:widowControl/>
              <w:jc w:val="left"/>
              <w:rPr>
                <w:rFonts w:ascii="宋体" w:hAnsi="宋体" w:cs="宋体"/>
                <w:kern w:val="0"/>
                <w:sz w:val="20"/>
                <w:szCs w:val="20"/>
              </w:rPr>
            </w:pPr>
            <w:r w:rsidRPr="00DF0577">
              <w:rPr>
                <w:rFonts w:ascii="宋体" w:hAnsi="宋体" w:cs="宋体" w:hint="eastAsia"/>
                <w:kern w:val="0"/>
                <w:sz w:val="20"/>
                <w:szCs w:val="20"/>
              </w:rPr>
              <w:t>国标理算，发货至铜陵有色建安钢构有限责任公司。</w:t>
            </w:r>
          </w:p>
        </w:tc>
      </w:tr>
      <w:tr w:rsidR="00DF0577" w:rsidRPr="00DF0577" w:rsidTr="00DF0577">
        <w:trPr>
          <w:trHeight w:val="403"/>
        </w:trPr>
        <w:tc>
          <w:tcPr>
            <w:tcW w:w="314" w:type="dxa"/>
            <w:tcBorders>
              <w:top w:val="nil"/>
              <w:left w:val="single" w:sz="4" w:space="0" w:color="auto"/>
              <w:bottom w:val="single" w:sz="4" w:space="0" w:color="auto"/>
              <w:right w:val="single" w:sz="4" w:space="0" w:color="auto"/>
            </w:tcBorders>
            <w:shd w:val="clear" w:color="auto" w:fill="auto"/>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 xml:space="preserve">　</w:t>
            </w:r>
          </w:p>
        </w:tc>
        <w:tc>
          <w:tcPr>
            <w:tcW w:w="3560"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DF0577" w:rsidRPr="00DF0577" w:rsidRDefault="00DF0577" w:rsidP="00DF0577">
            <w:pPr>
              <w:widowControl/>
              <w:jc w:val="center"/>
              <w:rPr>
                <w:rFonts w:ascii="宋体" w:hAnsi="宋体" w:cs="宋体"/>
                <w:b/>
                <w:bCs/>
                <w:kern w:val="0"/>
                <w:sz w:val="20"/>
                <w:szCs w:val="20"/>
              </w:rPr>
            </w:pPr>
            <w:r w:rsidRPr="00DF0577">
              <w:rPr>
                <w:rFonts w:ascii="宋体" w:hAnsi="宋体" w:cs="宋体" w:hint="eastAsia"/>
                <w:b/>
                <w:bCs/>
                <w:kern w:val="0"/>
                <w:sz w:val="20"/>
                <w:szCs w:val="20"/>
              </w:rPr>
              <w:t>合计（总价）</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b/>
                <w:bCs/>
                <w:kern w:val="0"/>
                <w:sz w:val="20"/>
                <w:szCs w:val="20"/>
              </w:rPr>
            </w:pPr>
            <w:r w:rsidRPr="00DF0577">
              <w:rPr>
                <w:rFonts w:ascii="宋体" w:hAnsi="宋体" w:cs="宋体" w:hint="eastAsia"/>
                <w:b/>
                <w:bCs/>
                <w:kern w:val="0"/>
                <w:sz w:val="20"/>
                <w:szCs w:val="20"/>
              </w:rPr>
              <w:t xml:space="preserve">188.005 </w:t>
            </w:r>
          </w:p>
        </w:tc>
        <w:tc>
          <w:tcPr>
            <w:tcW w:w="12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left"/>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b/>
                <w:bCs/>
                <w:color w:val="000000"/>
                <w:kern w:val="0"/>
                <w:sz w:val="22"/>
                <w:szCs w:val="22"/>
              </w:rPr>
            </w:pPr>
            <w:r w:rsidRPr="00DF0577">
              <w:rPr>
                <w:rFonts w:ascii="仿宋" w:eastAsia="仿宋" w:hAnsi="仿宋" w:cs="宋体" w:hint="eastAsia"/>
                <w:b/>
                <w:bCs/>
                <w:color w:val="000000"/>
                <w:kern w:val="0"/>
                <w:sz w:val="22"/>
                <w:szCs w:val="22"/>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 xml:space="preserve">　</w:t>
            </w:r>
          </w:p>
        </w:tc>
        <w:tc>
          <w:tcPr>
            <w:tcW w:w="5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 xml:space="preserve">　</w:t>
            </w:r>
          </w:p>
        </w:tc>
      </w:tr>
      <w:tr w:rsidR="00DF0577" w:rsidRPr="00DF0577" w:rsidTr="00DF0577">
        <w:trPr>
          <w:trHeight w:val="1155"/>
        </w:trPr>
        <w:tc>
          <w:tcPr>
            <w:tcW w:w="314" w:type="dxa"/>
            <w:tcBorders>
              <w:top w:val="nil"/>
              <w:left w:val="single" w:sz="4" w:space="0" w:color="auto"/>
              <w:bottom w:val="single" w:sz="4" w:space="0" w:color="auto"/>
              <w:right w:val="single" w:sz="4" w:space="0" w:color="auto"/>
            </w:tcBorders>
            <w:shd w:val="clear" w:color="auto" w:fill="auto"/>
            <w:noWrap/>
            <w:vAlign w:val="center"/>
            <w:hideMark/>
          </w:tcPr>
          <w:p w:rsidR="00DF0577" w:rsidRPr="00DF0577" w:rsidRDefault="00DF0577" w:rsidP="00DF0577">
            <w:pPr>
              <w:widowControl/>
              <w:jc w:val="left"/>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left"/>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left"/>
              <w:rPr>
                <w:rFonts w:ascii="仿宋" w:eastAsia="仿宋" w:hAnsi="仿宋" w:cs="宋体"/>
                <w:color w:val="000000"/>
                <w:kern w:val="0"/>
                <w:sz w:val="22"/>
                <w:szCs w:val="22"/>
              </w:rPr>
            </w:pPr>
            <w:r w:rsidRPr="00DF0577">
              <w:rPr>
                <w:rFonts w:ascii="仿宋" w:eastAsia="仿宋" w:hAnsi="仿宋" w:cs="宋体" w:hint="eastAsia"/>
                <w:color w:val="000000"/>
                <w:kern w:val="0"/>
                <w:sz w:val="22"/>
                <w:szCs w:val="22"/>
              </w:rPr>
              <w:t xml:space="preserve">　</w:t>
            </w:r>
          </w:p>
        </w:tc>
        <w:tc>
          <w:tcPr>
            <w:tcW w:w="580" w:type="dxa"/>
            <w:tcBorders>
              <w:top w:val="nil"/>
              <w:left w:val="nil"/>
              <w:bottom w:val="single" w:sz="4" w:space="0" w:color="auto"/>
              <w:right w:val="nil"/>
            </w:tcBorders>
            <w:shd w:val="clear" w:color="auto" w:fill="auto"/>
            <w:noWrap/>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 xml:space="preserve">　</w:t>
            </w:r>
          </w:p>
        </w:tc>
        <w:tc>
          <w:tcPr>
            <w:tcW w:w="1360" w:type="dxa"/>
            <w:tcBorders>
              <w:top w:val="nil"/>
              <w:left w:val="single" w:sz="4" w:space="0" w:color="auto"/>
              <w:bottom w:val="nil"/>
              <w:right w:val="single" w:sz="4" w:space="0" w:color="auto"/>
            </w:tcBorders>
            <w:shd w:val="clear" w:color="000000" w:fill="FFFFFF"/>
            <w:noWrap/>
            <w:vAlign w:val="center"/>
            <w:hideMark/>
          </w:tcPr>
          <w:p w:rsidR="00DF0577" w:rsidRPr="00DF0577" w:rsidRDefault="00DF0577" w:rsidP="00DF0577">
            <w:pPr>
              <w:widowControl/>
              <w:jc w:val="center"/>
              <w:rPr>
                <w:rFonts w:ascii="仿宋" w:eastAsia="仿宋" w:hAnsi="仿宋" w:cs="宋体"/>
                <w:color w:val="000000"/>
                <w:kern w:val="0"/>
                <w:sz w:val="24"/>
              </w:rPr>
            </w:pPr>
            <w:r w:rsidRPr="00DF0577">
              <w:rPr>
                <w:rFonts w:ascii="仿宋" w:eastAsia="仿宋" w:hAnsi="仿宋" w:cs="宋体" w:hint="eastAsia"/>
                <w:color w:val="000000"/>
                <w:kern w:val="0"/>
                <w:sz w:val="24"/>
              </w:rPr>
              <w:t xml:space="preserve">　</w:t>
            </w:r>
          </w:p>
        </w:tc>
        <w:tc>
          <w:tcPr>
            <w:tcW w:w="5800" w:type="dxa"/>
            <w:tcBorders>
              <w:top w:val="nil"/>
              <w:left w:val="nil"/>
              <w:bottom w:val="nil"/>
              <w:right w:val="single" w:sz="4" w:space="0" w:color="auto"/>
            </w:tcBorders>
            <w:shd w:val="clear" w:color="auto" w:fill="auto"/>
            <w:vAlign w:val="center"/>
            <w:hideMark/>
          </w:tcPr>
          <w:p w:rsidR="00DF0577" w:rsidRPr="00DF0577" w:rsidRDefault="00DF0577" w:rsidP="00DF0577">
            <w:pPr>
              <w:widowControl/>
              <w:jc w:val="left"/>
              <w:rPr>
                <w:rFonts w:ascii="宋体" w:hAnsi="宋体" w:cs="宋体"/>
                <w:b/>
                <w:bCs/>
                <w:color w:val="FF0000"/>
                <w:kern w:val="0"/>
                <w:sz w:val="22"/>
                <w:szCs w:val="22"/>
              </w:rPr>
            </w:pPr>
            <w:r w:rsidRPr="00DF0577">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DF0577">
              <w:rPr>
                <w:rFonts w:ascii="宋体" w:hAnsi="宋体" w:cs="宋体" w:hint="eastAsia"/>
                <w:b/>
                <w:bCs/>
                <w:color w:val="FF0000"/>
                <w:kern w:val="0"/>
                <w:sz w:val="22"/>
                <w:szCs w:val="22"/>
              </w:rPr>
              <w:t>冠建筑</w:t>
            </w:r>
            <w:proofErr w:type="gramEnd"/>
            <w:r w:rsidRPr="00DF0577">
              <w:rPr>
                <w:rFonts w:ascii="宋体" w:hAnsi="宋体" w:cs="宋体" w:hint="eastAsia"/>
                <w:b/>
                <w:bCs/>
                <w:color w:val="FF0000"/>
                <w:kern w:val="0"/>
                <w:sz w:val="22"/>
                <w:szCs w:val="22"/>
              </w:rPr>
              <w:t>安装股份有限公司经营部黄赟18656211500收（长江西路2571号主楼三楼）</w:t>
            </w:r>
          </w:p>
        </w:tc>
      </w:tr>
      <w:tr w:rsidR="00DF0577" w:rsidRPr="00DF0577" w:rsidTr="00DF0577">
        <w:trPr>
          <w:trHeight w:val="1800"/>
        </w:trPr>
        <w:tc>
          <w:tcPr>
            <w:tcW w:w="15174" w:type="dxa"/>
            <w:gridSpan w:val="10"/>
            <w:tcBorders>
              <w:top w:val="single" w:sz="4" w:space="0" w:color="auto"/>
              <w:left w:val="single" w:sz="4" w:space="0" w:color="auto"/>
              <w:bottom w:val="single" w:sz="4" w:space="0" w:color="auto"/>
              <w:right w:val="single" w:sz="4" w:space="0" w:color="auto"/>
            </w:tcBorders>
            <w:shd w:val="clear" w:color="auto" w:fill="auto"/>
            <w:hideMark/>
          </w:tcPr>
          <w:p w:rsidR="00DF0577" w:rsidRPr="00DF0577" w:rsidRDefault="00DF0577" w:rsidP="00DF0577">
            <w:pPr>
              <w:widowControl/>
              <w:jc w:val="left"/>
              <w:rPr>
                <w:rFonts w:ascii="宋体" w:hAnsi="宋体" w:cs="宋体"/>
                <w:color w:val="000000"/>
                <w:kern w:val="0"/>
                <w:szCs w:val="21"/>
              </w:rPr>
            </w:pPr>
            <w:r w:rsidRPr="00DF0577">
              <w:rPr>
                <w:rFonts w:ascii="宋体" w:hAnsi="宋体" w:cs="宋体" w:hint="eastAsia"/>
                <w:color w:val="000000"/>
                <w:kern w:val="0"/>
                <w:szCs w:val="21"/>
              </w:rPr>
              <w:t>说明</w:t>
            </w:r>
            <w:r w:rsidRPr="00DF0577">
              <w:rPr>
                <w:rFonts w:ascii="宋体" w:hAnsi="宋体" w:cs="宋体" w:hint="eastAsia"/>
                <w:color w:val="000000"/>
                <w:kern w:val="0"/>
                <w:szCs w:val="21"/>
              </w:rPr>
              <w:br/>
              <w:t>1.材料符合国标现行最新标准，质量保证书随货同行，未到视同未到货。                                                                                                                     2.运费供方承担，3日内发货完毕；严格按需方要求时间供货 ，若不能按时</w:t>
            </w:r>
            <w:proofErr w:type="gramStart"/>
            <w:r w:rsidRPr="00DF0577">
              <w:rPr>
                <w:rFonts w:ascii="宋体" w:hAnsi="宋体" w:cs="宋体" w:hint="eastAsia"/>
                <w:color w:val="000000"/>
                <w:kern w:val="0"/>
                <w:szCs w:val="21"/>
              </w:rPr>
              <w:t>供货按晚一天</w:t>
            </w:r>
            <w:proofErr w:type="gramEnd"/>
            <w:r w:rsidRPr="00DF0577">
              <w:rPr>
                <w:rFonts w:ascii="宋体" w:hAnsi="宋体" w:cs="宋体" w:hint="eastAsia"/>
                <w:color w:val="000000"/>
                <w:kern w:val="0"/>
                <w:szCs w:val="21"/>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DF0577" w:rsidRPr="00DF0577" w:rsidTr="00DF0577">
        <w:trPr>
          <w:trHeight w:val="402"/>
        </w:trPr>
        <w:tc>
          <w:tcPr>
            <w:tcW w:w="387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0577" w:rsidRPr="00DF0577" w:rsidRDefault="00DF0577" w:rsidP="00DF0577">
            <w:pPr>
              <w:widowControl/>
              <w:jc w:val="left"/>
              <w:rPr>
                <w:rFonts w:ascii="宋体" w:hAnsi="宋体" w:cs="宋体"/>
                <w:color w:val="000000"/>
                <w:kern w:val="0"/>
                <w:sz w:val="24"/>
              </w:rPr>
            </w:pPr>
            <w:r w:rsidRPr="00DF0577">
              <w:rPr>
                <w:rFonts w:ascii="宋体" w:hAnsi="宋体" w:cs="宋体" w:hint="eastAsia"/>
                <w:color w:val="000000"/>
                <w:kern w:val="0"/>
                <w:sz w:val="24"/>
              </w:rPr>
              <w:t>投标人单位（公章）</w:t>
            </w:r>
          </w:p>
        </w:tc>
        <w:tc>
          <w:tcPr>
            <w:tcW w:w="356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 xml:space="preserve">　</w:t>
            </w:r>
          </w:p>
        </w:tc>
        <w:tc>
          <w:tcPr>
            <w:tcW w:w="7740" w:type="dxa"/>
            <w:gridSpan w:val="3"/>
            <w:tcBorders>
              <w:top w:val="single" w:sz="4" w:space="0" w:color="auto"/>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color w:val="000000"/>
                <w:kern w:val="0"/>
                <w:szCs w:val="21"/>
              </w:rPr>
            </w:pPr>
            <w:r w:rsidRPr="00DF0577">
              <w:rPr>
                <w:rFonts w:ascii="宋体" w:hAnsi="宋体" w:cs="宋体" w:hint="eastAsia"/>
                <w:color w:val="000000"/>
                <w:kern w:val="0"/>
                <w:szCs w:val="21"/>
              </w:rPr>
              <w:t xml:space="preserve">　</w:t>
            </w:r>
          </w:p>
        </w:tc>
      </w:tr>
      <w:tr w:rsidR="00DF0577" w:rsidRPr="00DF0577" w:rsidTr="00DF0577">
        <w:trPr>
          <w:trHeight w:val="402"/>
        </w:trPr>
        <w:tc>
          <w:tcPr>
            <w:tcW w:w="3874" w:type="dxa"/>
            <w:gridSpan w:val="4"/>
            <w:vMerge/>
            <w:tcBorders>
              <w:top w:val="single" w:sz="4" w:space="0" w:color="auto"/>
              <w:left w:val="single" w:sz="4" w:space="0" w:color="auto"/>
              <w:bottom w:val="single" w:sz="4" w:space="0" w:color="auto"/>
              <w:right w:val="single" w:sz="4" w:space="0" w:color="auto"/>
            </w:tcBorders>
            <w:vAlign w:val="center"/>
            <w:hideMark/>
          </w:tcPr>
          <w:p w:rsidR="00DF0577" w:rsidRPr="00DF0577" w:rsidRDefault="00DF0577" w:rsidP="00DF0577">
            <w:pPr>
              <w:widowControl/>
              <w:jc w:val="left"/>
              <w:rPr>
                <w:rFonts w:ascii="宋体" w:hAnsi="宋体" w:cs="宋体"/>
                <w:color w:val="000000"/>
                <w:kern w:val="0"/>
                <w:sz w:val="24"/>
              </w:rPr>
            </w:pPr>
          </w:p>
        </w:tc>
        <w:tc>
          <w:tcPr>
            <w:tcW w:w="356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 xml:space="preserve">　</w:t>
            </w:r>
          </w:p>
        </w:tc>
        <w:tc>
          <w:tcPr>
            <w:tcW w:w="7740" w:type="dxa"/>
            <w:gridSpan w:val="3"/>
            <w:tcBorders>
              <w:top w:val="single" w:sz="4" w:space="0" w:color="auto"/>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电话：</w:t>
            </w:r>
          </w:p>
        </w:tc>
      </w:tr>
      <w:tr w:rsidR="00DF0577" w:rsidRPr="00DF0577" w:rsidTr="00DF0577">
        <w:trPr>
          <w:trHeight w:val="402"/>
        </w:trPr>
        <w:tc>
          <w:tcPr>
            <w:tcW w:w="3874" w:type="dxa"/>
            <w:gridSpan w:val="4"/>
            <w:vMerge/>
            <w:tcBorders>
              <w:top w:val="single" w:sz="4" w:space="0" w:color="auto"/>
              <w:left w:val="single" w:sz="4" w:space="0" w:color="auto"/>
              <w:bottom w:val="single" w:sz="4" w:space="0" w:color="auto"/>
              <w:right w:val="single" w:sz="4" w:space="0" w:color="auto"/>
            </w:tcBorders>
            <w:vAlign w:val="center"/>
            <w:hideMark/>
          </w:tcPr>
          <w:p w:rsidR="00DF0577" w:rsidRPr="00DF0577" w:rsidRDefault="00DF0577" w:rsidP="00DF0577">
            <w:pPr>
              <w:widowControl/>
              <w:jc w:val="left"/>
              <w:rPr>
                <w:rFonts w:ascii="宋体" w:hAnsi="宋体" w:cs="宋体"/>
                <w:color w:val="000000"/>
                <w:kern w:val="0"/>
                <w:sz w:val="24"/>
              </w:rPr>
            </w:pPr>
          </w:p>
        </w:tc>
        <w:tc>
          <w:tcPr>
            <w:tcW w:w="3560" w:type="dxa"/>
            <w:gridSpan w:val="3"/>
            <w:vMerge/>
            <w:tcBorders>
              <w:top w:val="single" w:sz="4" w:space="0" w:color="auto"/>
              <w:left w:val="single" w:sz="4" w:space="0" w:color="auto"/>
              <w:bottom w:val="single" w:sz="4" w:space="0" w:color="auto"/>
              <w:right w:val="single" w:sz="4" w:space="0" w:color="auto"/>
            </w:tcBorders>
            <w:vAlign w:val="center"/>
            <w:hideMark/>
          </w:tcPr>
          <w:p w:rsidR="00DF0577" w:rsidRPr="00DF0577" w:rsidRDefault="00DF0577" w:rsidP="00DF0577">
            <w:pPr>
              <w:widowControl/>
              <w:jc w:val="left"/>
              <w:rPr>
                <w:rFonts w:ascii="宋体" w:hAnsi="宋体" w:cs="宋体"/>
                <w:color w:val="000000"/>
                <w:kern w:val="0"/>
                <w:sz w:val="24"/>
              </w:rPr>
            </w:pPr>
          </w:p>
        </w:tc>
        <w:tc>
          <w:tcPr>
            <w:tcW w:w="7740" w:type="dxa"/>
            <w:gridSpan w:val="3"/>
            <w:tcBorders>
              <w:top w:val="single" w:sz="4" w:space="0" w:color="auto"/>
              <w:left w:val="nil"/>
              <w:bottom w:val="single" w:sz="4" w:space="0" w:color="auto"/>
              <w:right w:val="single" w:sz="4" w:space="0" w:color="auto"/>
            </w:tcBorders>
            <w:shd w:val="clear" w:color="auto" w:fill="auto"/>
            <w:noWrap/>
            <w:vAlign w:val="center"/>
            <w:hideMark/>
          </w:tcPr>
          <w:p w:rsidR="00DF0577" w:rsidRPr="00DF0577" w:rsidRDefault="00DF0577" w:rsidP="00DF0577">
            <w:pPr>
              <w:widowControl/>
              <w:jc w:val="center"/>
              <w:rPr>
                <w:rFonts w:ascii="宋体" w:hAnsi="宋体" w:cs="宋体"/>
                <w:color w:val="000000"/>
                <w:kern w:val="0"/>
                <w:sz w:val="24"/>
              </w:rPr>
            </w:pPr>
            <w:r w:rsidRPr="00DF0577">
              <w:rPr>
                <w:rFonts w:ascii="宋体" w:hAnsi="宋体" w:cs="宋体" w:hint="eastAsia"/>
                <w:color w:val="000000"/>
                <w:kern w:val="0"/>
                <w:sz w:val="24"/>
              </w:rPr>
              <w:t>邮箱：</w:t>
            </w:r>
          </w:p>
        </w:tc>
      </w:tr>
    </w:tbl>
    <w:p w:rsidR="00DF0577" w:rsidRDefault="00DF0577">
      <w:pPr>
        <w:spacing w:line="600" w:lineRule="exact"/>
        <w:rPr>
          <w:rFonts w:asciiTheme="minorEastAsia" w:eastAsiaTheme="minorEastAsia" w:hAnsiTheme="minorEastAsia" w:cstheme="minorEastAsia"/>
          <w:sz w:val="28"/>
          <w:szCs w:val="28"/>
          <w:u w:val="single"/>
        </w:rPr>
      </w:pPr>
    </w:p>
    <w:sectPr w:rsidR="00DF0577">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37E" w:rsidRDefault="00BE437E">
      <w:r>
        <w:separator/>
      </w:r>
    </w:p>
  </w:endnote>
  <w:endnote w:type="continuationSeparator" w:id="0">
    <w:p w:rsidR="00BE437E" w:rsidRDefault="00BE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C2C" w:rsidRDefault="00186ED4">
    <w:pPr>
      <w:pStyle w:val="ae"/>
      <w:framePr w:wrap="around" w:vAnchor="text" w:hAnchor="margin" w:xAlign="right" w:y="1"/>
      <w:rPr>
        <w:rStyle w:val="af8"/>
      </w:rPr>
    </w:pPr>
    <w:r>
      <w:fldChar w:fldCharType="begin"/>
    </w:r>
    <w:r>
      <w:rPr>
        <w:rStyle w:val="af8"/>
      </w:rPr>
      <w:instrText xml:space="preserve">PAGE  </w:instrText>
    </w:r>
    <w:r>
      <w:fldChar w:fldCharType="end"/>
    </w:r>
  </w:p>
  <w:p w:rsidR="00E03C2C" w:rsidRDefault="00E03C2C">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C2C" w:rsidRDefault="00E03C2C">
    <w:pPr>
      <w:pStyle w:val="ae"/>
      <w:jc w:val="center"/>
    </w:pPr>
  </w:p>
  <w:p w:rsidR="00E03C2C" w:rsidRDefault="00E03C2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37E" w:rsidRDefault="00BE437E">
      <w:r>
        <w:separator/>
      </w:r>
    </w:p>
  </w:footnote>
  <w:footnote w:type="continuationSeparator" w:id="0">
    <w:p w:rsidR="00BE437E" w:rsidRDefault="00BE4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C2C" w:rsidRDefault="00186ED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C2C" w:rsidRDefault="00186ED4">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07814"/>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86ED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847"/>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ED9"/>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206F"/>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437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577"/>
    <w:rsid w:val="00DF113E"/>
    <w:rsid w:val="00DF2FA9"/>
    <w:rsid w:val="00DF32C7"/>
    <w:rsid w:val="00DF5BDB"/>
    <w:rsid w:val="00DF66FB"/>
    <w:rsid w:val="00DF6806"/>
    <w:rsid w:val="00DF7862"/>
    <w:rsid w:val="00E005EA"/>
    <w:rsid w:val="00E0062D"/>
    <w:rsid w:val="00E012B7"/>
    <w:rsid w:val="00E03C2C"/>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B2B537E"/>
    <w:rsid w:val="0BEC5846"/>
    <w:rsid w:val="0C6241B2"/>
    <w:rsid w:val="0C742CC6"/>
    <w:rsid w:val="0D2B4E23"/>
    <w:rsid w:val="0E876D2F"/>
    <w:rsid w:val="0EC82FD7"/>
    <w:rsid w:val="10181623"/>
    <w:rsid w:val="122F7967"/>
    <w:rsid w:val="125E4C7B"/>
    <w:rsid w:val="12A820AD"/>
    <w:rsid w:val="1500314F"/>
    <w:rsid w:val="178D16D0"/>
    <w:rsid w:val="17D86D23"/>
    <w:rsid w:val="1830291B"/>
    <w:rsid w:val="18AF15FD"/>
    <w:rsid w:val="198C1092"/>
    <w:rsid w:val="19CA6206"/>
    <w:rsid w:val="1B7B6D63"/>
    <w:rsid w:val="1BBF797C"/>
    <w:rsid w:val="1C602FB9"/>
    <w:rsid w:val="1DEE2CCA"/>
    <w:rsid w:val="2037683E"/>
    <w:rsid w:val="20F57ADE"/>
    <w:rsid w:val="23FC26F5"/>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6131908"/>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417488">
      <w:bodyDiv w:val="1"/>
      <w:marLeft w:val="0"/>
      <w:marRight w:val="0"/>
      <w:marTop w:val="0"/>
      <w:marBottom w:val="0"/>
      <w:divBdr>
        <w:top w:val="none" w:sz="0" w:space="0" w:color="auto"/>
        <w:left w:val="none" w:sz="0" w:space="0" w:color="auto"/>
        <w:bottom w:val="none" w:sz="0" w:space="0" w:color="auto"/>
        <w:right w:val="none" w:sz="0" w:space="0" w:color="auto"/>
      </w:divBdr>
    </w:div>
    <w:div w:id="1759600421">
      <w:bodyDiv w:val="1"/>
      <w:marLeft w:val="0"/>
      <w:marRight w:val="0"/>
      <w:marTop w:val="0"/>
      <w:marBottom w:val="0"/>
      <w:divBdr>
        <w:top w:val="none" w:sz="0" w:space="0" w:color="auto"/>
        <w:left w:val="none" w:sz="0" w:space="0" w:color="auto"/>
        <w:bottom w:val="none" w:sz="0" w:space="0" w:color="auto"/>
        <w:right w:val="none" w:sz="0" w:space="0" w:color="auto"/>
      </w:divBdr>
    </w:div>
    <w:div w:id="207731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1045</Words>
  <Characters>5959</Characters>
  <Application>Microsoft Office Word</Application>
  <DocSecurity>0</DocSecurity>
  <Lines>49</Lines>
  <Paragraphs>13</Paragraphs>
  <ScaleCrop>false</ScaleCrop>
  <Company>中国微软</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19</cp:revision>
  <cp:lastPrinted>2019-04-17T07:02:00Z</cp:lastPrinted>
  <dcterms:created xsi:type="dcterms:W3CDTF">2021-05-27T01:25:00Z</dcterms:created>
  <dcterms:modified xsi:type="dcterms:W3CDTF">2022-10-08T10:12:00Z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F19D08C2DD054226A70AD001185DAF6A</vt:lpwstr>
  </property>
</Properties>
</file>