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7477D" w:rsidRDefault="00A43698">
      <w:pPr>
        <w:jc w:val="center"/>
        <w:rPr>
          <w:sz w:val="44"/>
          <w:szCs w:val="44"/>
          <w:u w:val="double"/>
        </w:rPr>
      </w:pPr>
      <w:r>
        <w:rPr>
          <w:rFonts w:hint="eastAsia"/>
          <w:sz w:val="32"/>
          <w:szCs w:val="32"/>
          <w:u w:val="double"/>
        </w:rPr>
        <w:t xml:space="preserve"> </w:t>
      </w:r>
      <w:r>
        <w:rPr>
          <w:rFonts w:hint="eastAsia"/>
          <w:sz w:val="32"/>
          <w:szCs w:val="32"/>
          <w:u w:val="double"/>
        </w:rPr>
        <w:t>铜冠铜材年度维修及零星土建工程</w:t>
      </w:r>
      <w:r>
        <w:rPr>
          <w:rFonts w:hint="eastAsia"/>
          <w:sz w:val="32"/>
          <w:szCs w:val="32"/>
          <w:u w:val="double"/>
        </w:rPr>
        <w:t xml:space="preserve"> </w:t>
      </w:r>
    </w:p>
    <w:p w:rsidR="0057477D" w:rsidRDefault="00A4369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57477D" w:rsidRDefault="00A43698">
      <w:pPr>
        <w:jc w:val="center"/>
        <w:rPr>
          <w:sz w:val="32"/>
          <w:szCs w:val="32"/>
        </w:rPr>
      </w:pPr>
      <w:r>
        <w:rPr>
          <w:rFonts w:hint="eastAsia"/>
          <w:sz w:val="32"/>
          <w:szCs w:val="32"/>
        </w:rPr>
        <w:t>（编号：</w:t>
      </w:r>
      <w:r>
        <w:rPr>
          <w:rFonts w:hint="eastAsia"/>
          <w:sz w:val="32"/>
          <w:szCs w:val="32"/>
        </w:rPr>
        <w:t>TGJA-DYLW-2022-</w:t>
      </w:r>
      <w:r w:rsidR="00E34799">
        <w:rPr>
          <w:rFonts w:hint="eastAsia"/>
          <w:sz w:val="32"/>
          <w:szCs w:val="32"/>
        </w:rPr>
        <w:t>22</w:t>
      </w:r>
      <w:r>
        <w:rPr>
          <w:rFonts w:hint="eastAsia"/>
          <w:sz w:val="32"/>
          <w:szCs w:val="32"/>
        </w:rPr>
        <w:t>）</w:t>
      </w:r>
    </w:p>
    <w:p w:rsidR="0057477D" w:rsidRDefault="0057477D">
      <w:pPr>
        <w:jc w:val="center"/>
        <w:rPr>
          <w:sz w:val="32"/>
          <w:szCs w:val="32"/>
        </w:rPr>
      </w:pPr>
    </w:p>
    <w:p w:rsidR="0057477D" w:rsidRDefault="0057477D">
      <w:pPr>
        <w:jc w:val="center"/>
        <w:rPr>
          <w:sz w:val="24"/>
          <w:szCs w:val="24"/>
          <w:u w:val="single"/>
        </w:rPr>
      </w:pPr>
    </w:p>
    <w:p w:rsidR="0057477D" w:rsidRDefault="00A43698">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57477D" w:rsidRDefault="0057477D">
      <w:pPr>
        <w:ind w:firstLine="630"/>
        <w:rPr>
          <w:sz w:val="24"/>
          <w:szCs w:val="24"/>
        </w:rPr>
      </w:pPr>
    </w:p>
    <w:p w:rsidR="0057477D" w:rsidRDefault="0057477D">
      <w:pPr>
        <w:spacing w:line="600" w:lineRule="auto"/>
        <w:ind w:firstLineChars="200" w:firstLine="640"/>
        <w:jc w:val="left"/>
        <w:rPr>
          <w:sz w:val="32"/>
          <w:szCs w:val="32"/>
        </w:rPr>
      </w:pPr>
    </w:p>
    <w:p w:rsidR="0057477D" w:rsidRDefault="00A43698">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铜冠铜材年度维修及零星土建工程</w:t>
      </w:r>
      <w:r>
        <w:rPr>
          <w:rFonts w:hint="eastAsia"/>
          <w:sz w:val="24"/>
          <w:szCs w:val="24"/>
          <w:u w:val="single"/>
        </w:rPr>
        <w:t xml:space="preserve">  </w:t>
      </w:r>
    </w:p>
    <w:p w:rsidR="0057477D" w:rsidRDefault="00A43698">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57477D" w:rsidRDefault="00A43698">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Pr>
          <w:rFonts w:ascii="宋体" w:hAnsi="宋体" w:cs="宋体" w:hint="eastAsia"/>
          <w:sz w:val="24"/>
          <w:szCs w:val="24"/>
          <w:u w:val="single"/>
        </w:rPr>
        <w:t>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57477D" w:rsidRDefault="0057477D">
      <w:pPr>
        <w:widowControl/>
        <w:shd w:val="clear" w:color="auto" w:fill="FFFFFF"/>
        <w:spacing w:line="520" w:lineRule="exact"/>
        <w:jc w:val="center"/>
        <w:rPr>
          <w:rFonts w:ascii="宋体" w:hAnsi="宋体"/>
          <w:b/>
          <w:bCs/>
          <w:sz w:val="32"/>
          <w:szCs w:val="32"/>
        </w:rPr>
      </w:pPr>
    </w:p>
    <w:p w:rsidR="0057477D" w:rsidRDefault="0057477D">
      <w:pPr>
        <w:widowControl/>
        <w:shd w:val="clear" w:color="auto" w:fill="FFFFFF"/>
        <w:spacing w:line="520" w:lineRule="exact"/>
        <w:jc w:val="center"/>
        <w:rPr>
          <w:rFonts w:ascii="宋体" w:hAnsi="宋体"/>
          <w:b/>
          <w:bCs/>
          <w:sz w:val="32"/>
          <w:szCs w:val="32"/>
        </w:rPr>
      </w:pPr>
    </w:p>
    <w:p w:rsidR="0057477D" w:rsidRDefault="00A43698">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铜冠铜材年度维修及零星土建工程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57477D" w:rsidRDefault="00A4369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铜冠铜材年度维修及零星土建工程</w:t>
      </w:r>
      <w:r>
        <w:rPr>
          <w:rFonts w:hint="eastAsia"/>
          <w:b/>
          <w:sz w:val="24"/>
          <w:szCs w:val="24"/>
          <w:u w:val="single"/>
        </w:rPr>
        <w:t xml:space="preserve"> </w:t>
      </w:r>
      <w:r>
        <w:rPr>
          <w:rFonts w:hint="eastAsia"/>
          <w:sz w:val="24"/>
          <w:szCs w:val="24"/>
        </w:rPr>
        <w:t>进行招标。</w:t>
      </w:r>
    </w:p>
    <w:p w:rsidR="0057477D" w:rsidRDefault="0057477D">
      <w:pPr>
        <w:spacing w:line="360" w:lineRule="auto"/>
        <w:ind w:firstLineChars="200" w:firstLine="480"/>
        <w:jc w:val="left"/>
        <w:rPr>
          <w:sz w:val="24"/>
          <w:szCs w:val="24"/>
        </w:rPr>
      </w:pPr>
    </w:p>
    <w:p w:rsidR="0057477D" w:rsidRDefault="00A43698">
      <w:pPr>
        <w:numPr>
          <w:ilvl w:val="0"/>
          <w:numId w:val="1"/>
        </w:numPr>
        <w:spacing w:line="360" w:lineRule="auto"/>
        <w:jc w:val="left"/>
        <w:rPr>
          <w:b/>
          <w:sz w:val="28"/>
          <w:szCs w:val="28"/>
        </w:rPr>
      </w:pPr>
      <w:r>
        <w:rPr>
          <w:rFonts w:hint="eastAsia"/>
          <w:b/>
          <w:sz w:val="28"/>
          <w:szCs w:val="28"/>
        </w:rPr>
        <w:t>招标说明</w:t>
      </w:r>
      <w:bookmarkStart w:id="0" w:name="_GoBack"/>
      <w:bookmarkEnd w:id="0"/>
    </w:p>
    <w:p w:rsidR="0057477D" w:rsidRDefault="00A43698">
      <w:pPr>
        <w:numPr>
          <w:ilvl w:val="0"/>
          <w:numId w:val="2"/>
        </w:numPr>
        <w:spacing w:line="360" w:lineRule="auto"/>
        <w:jc w:val="left"/>
        <w:rPr>
          <w:rFonts w:ascii="宋体" w:hAnsi="宋体"/>
          <w:sz w:val="24"/>
          <w:szCs w:val="24"/>
        </w:rPr>
      </w:pPr>
      <w:r>
        <w:rPr>
          <w:rFonts w:ascii="宋体" w:hAnsi="宋体" w:hint="eastAsia"/>
          <w:sz w:val="24"/>
          <w:szCs w:val="24"/>
        </w:rPr>
        <w:t>工程建设地点：</w:t>
      </w:r>
      <w:r w:rsidR="00E34799">
        <w:rPr>
          <w:rFonts w:ascii="宋体" w:hAnsi="宋体" w:hint="eastAsia"/>
          <w:sz w:val="24"/>
          <w:szCs w:val="24"/>
        </w:rPr>
        <w:t>铜冠铜材</w:t>
      </w:r>
      <w:r>
        <w:rPr>
          <w:rFonts w:ascii="宋体" w:hAnsi="宋体" w:hint="eastAsia"/>
          <w:sz w:val="24"/>
          <w:szCs w:val="24"/>
        </w:rPr>
        <w:t>厂区内</w:t>
      </w:r>
      <w:r>
        <w:rPr>
          <w:rFonts w:ascii="宋体" w:hAnsi="宋体" w:hint="eastAsia"/>
          <w:sz w:val="24"/>
          <w:szCs w:val="24"/>
        </w:rPr>
        <w:t>。</w:t>
      </w:r>
    </w:p>
    <w:p w:rsidR="0057477D" w:rsidRDefault="00A43698">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57477D" w:rsidRDefault="00A43698">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57477D" w:rsidRDefault="00A43698">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铜冠铜材年度维修及零星土建工程</w:t>
      </w:r>
      <w:r>
        <w:rPr>
          <w:rFonts w:ascii="宋体" w:hAnsi="宋体" w:cs="宋体" w:hint="eastAsia"/>
          <w:sz w:val="24"/>
          <w:szCs w:val="24"/>
        </w:rPr>
        <w:t>劳务施工。</w:t>
      </w:r>
    </w:p>
    <w:p w:rsidR="0057477D" w:rsidRDefault="00A43698">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57477D" w:rsidRDefault="00A43698">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57477D" w:rsidRDefault="00A43698">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57477D" w:rsidRDefault="00A43698">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57477D" w:rsidRDefault="00A43698">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57477D" w:rsidRDefault="00A43698" w:rsidP="00E34799">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57477D" w:rsidRDefault="00A43698">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57477D" w:rsidRDefault="00A43698">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57477D" w:rsidRDefault="00A43698">
      <w:pPr>
        <w:spacing w:line="360" w:lineRule="auto"/>
        <w:jc w:val="left"/>
        <w:rPr>
          <w:b/>
          <w:sz w:val="28"/>
          <w:szCs w:val="28"/>
        </w:rPr>
      </w:pPr>
      <w:r>
        <w:rPr>
          <w:rFonts w:hint="eastAsia"/>
          <w:b/>
          <w:sz w:val="28"/>
          <w:szCs w:val="28"/>
        </w:rPr>
        <w:t>二、工期及劳动力要求</w:t>
      </w:r>
    </w:p>
    <w:p w:rsidR="0057477D" w:rsidRDefault="00A43698">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57477D" w:rsidRDefault="00A43698">
      <w:pPr>
        <w:spacing w:line="360" w:lineRule="auto"/>
        <w:jc w:val="left"/>
        <w:rPr>
          <w:b/>
          <w:sz w:val="28"/>
          <w:szCs w:val="28"/>
        </w:rPr>
      </w:pPr>
      <w:r>
        <w:rPr>
          <w:rFonts w:hint="eastAsia"/>
          <w:b/>
          <w:sz w:val="28"/>
          <w:szCs w:val="28"/>
        </w:rPr>
        <w:lastRenderedPageBreak/>
        <w:t>三、其他要求</w:t>
      </w:r>
    </w:p>
    <w:p w:rsidR="0057477D" w:rsidRDefault="00A43698">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57477D" w:rsidRDefault="00A43698">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57477D" w:rsidRDefault="00A43698">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57477D" w:rsidRDefault="00A43698">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57477D" w:rsidRDefault="00A43698">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郝红建</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159 5622 1243</w:t>
      </w:r>
      <w:r>
        <w:rPr>
          <w:rFonts w:ascii="宋体" w:hAnsi="宋体" w:cs="宋体" w:hint="eastAsia"/>
          <w:sz w:val="24"/>
          <w:szCs w:val="24"/>
        </w:rPr>
        <w:t>。</w:t>
      </w:r>
    </w:p>
    <w:p w:rsidR="0057477D" w:rsidRDefault="00A43698">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57477D" w:rsidRDefault="00A43698">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57477D" w:rsidRDefault="00A43698">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57477D" w:rsidRDefault="00A43698">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57477D" w:rsidRDefault="00A43698">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57477D" w:rsidRDefault="00A43698">
      <w:pPr>
        <w:spacing w:line="360" w:lineRule="auto"/>
        <w:rPr>
          <w:b/>
          <w:sz w:val="28"/>
          <w:szCs w:val="28"/>
        </w:rPr>
      </w:pPr>
      <w:r>
        <w:rPr>
          <w:rFonts w:hint="eastAsia"/>
          <w:b/>
          <w:sz w:val="28"/>
          <w:szCs w:val="28"/>
        </w:rPr>
        <w:t>五</w:t>
      </w:r>
      <w:r>
        <w:rPr>
          <w:b/>
          <w:sz w:val="28"/>
          <w:szCs w:val="28"/>
        </w:rPr>
        <w:t>、投标文件格式及送达：</w:t>
      </w:r>
    </w:p>
    <w:p w:rsidR="0057477D" w:rsidRDefault="00A43698">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57477D" w:rsidRDefault="00A4369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57477D" w:rsidRDefault="00A43698">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57477D" w:rsidRDefault="00A4369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57477D" w:rsidRDefault="00A43698">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57477D" w:rsidRDefault="00A43698">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57477D" w:rsidRDefault="00A43698">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13</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57477D" w:rsidRDefault="00A43698" w:rsidP="00E34799">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57477D" w:rsidRDefault="00A43698" w:rsidP="00E34799">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57477D" w:rsidRDefault="00A43698" w:rsidP="00E34799">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57477D" w:rsidRDefault="00A43698">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57477D" w:rsidRDefault="0057477D" w:rsidP="00E34799">
      <w:pPr>
        <w:spacing w:line="360" w:lineRule="auto"/>
        <w:ind w:leftChars="-85" w:left="-178"/>
        <w:rPr>
          <w:rFonts w:ascii="宋体" w:hAnsi="宋体"/>
          <w:sz w:val="24"/>
          <w:szCs w:val="24"/>
        </w:rPr>
      </w:pPr>
    </w:p>
    <w:p w:rsidR="0057477D" w:rsidRDefault="00A43698">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57477D" w:rsidRDefault="00A43698">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57477D">
        <w:trPr>
          <w:trHeight w:val="792"/>
          <w:jc w:val="center"/>
        </w:trPr>
        <w:tc>
          <w:tcPr>
            <w:tcW w:w="555" w:type="dxa"/>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228" w:type="dxa"/>
            <w:tcBorders>
              <w:right w:val="single" w:sz="4" w:space="0" w:color="auto"/>
            </w:tcBorders>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991" w:type="dxa"/>
            <w:tcBorders>
              <w:left w:val="single" w:sz="4" w:space="0" w:color="auto"/>
              <w:bottom w:val="single" w:sz="4" w:space="0" w:color="auto"/>
            </w:tcBorders>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57477D">
        <w:trPr>
          <w:trHeight w:val="694"/>
          <w:jc w:val="center"/>
        </w:trPr>
        <w:tc>
          <w:tcPr>
            <w:tcW w:w="555"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57477D" w:rsidRDefault="0057477D">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57477D" w:rsidRDefault="0057477D">
            <w:pPr>
              <w:spacing w:line="440" w:lineRule="exact"/>
              <w:jc w:val="center"/>
              <w:rPr>
                <w:rFonts w:ascii="楷体" w:eastAsia="楷体" w:hAnsi="楷体" w:cs="Arial"/>
                <w:sz w:val="24"/>
              </w:rPr>
            </w:pPr>
          </w:p>
        </w:tc>
      </w:tr>
      <w:tr w:rsidR="0057477D">
        <w:trPr>
          <w:trHeight w:val="694"/>
          <w:jc w:val="center"/>
        </w:trPr>
        <w:tc>
          <w:tcPr>
            <w:tcW w:w="555"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57477D" w:rsidRDefault="0057477D">
            <w:pPr>
              <w:spacing w:line="440" w:lineRule="exact"/>
              <w:jc w:val="center"/>
              <w:rPr>
                <w:rFonts w:ascii="楷体" w:eastAsia="楷体" w:hAnsi="楷体" w:cs="Arial"/>
                <w:sz w:val="24"/>
              </w:rPr>
            </w:pPr>
          </w:p>
        </w:tc>
        <w:tc>
          <w:tcPr>
            <w:tcW w:w="991" w:type="dxa"/>
            <w:tcBorders>
              <w:left w:val="single" w:sz="4" w:space="0" w:color="auto"/>
            </w:tcBorders>
            <w:vAlign w:val="center"/>
          </w:tcPr>
          <w:p w:rsidR="0057477D" w:rsidRDefault="0057477D">
            <w:pPr>
              <w:spacing w:line="440" w:lineRule="exact"/>
              <w:jc w:val="center"/>
              <w:rPr>
                <w:rFonts w:ascii="楷体" w:eastAsia="楷体" w:hAnsi="楷体" w:cs="Arial"/>
                <w:sz w:val="24"/>
              </w:rPr>
            </w:pPr>
          </w:p>
        </w:tc>
      </w:tr>
      <w:tr w:rsidR="0057477D">
        <w:trPr>
          <w:trHeight w:val="703"/>
          <w:jc w:val="center"/>
        </w:trPr>
        <w:tc>
          <w:tcPr>
            <w:tcW w:w="555"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57477D" w:rsidRDefault="00A43698">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w:t>
            </w:r>
          </w:p>
          <w:p w:rsidR="0057477D" w:rsidRDefault="00A43698">
            <w:pPr>
              <w:spacing w:line="440" w:lineRule="exact"/>
              <w:jc w:val="center"/>
              <w:rPr>
                <w:rFonts w:ascii="楷体" w:eastAsia="楷体" w:hAnsi="楷体" w:cs="Arial"/>
                <w:sz w:val="24"/>
              </w:rPr>
            </w:pPr>
            <w:r>
              <w:rPr>
                <w:rFonts w:ascii="楷体" w:eastAsia="楷体" w:hAnsi="楷体" w:cs="Arial" w:hint="eastAsia"/>
                <w:sz w:val="24"/>
              </w:rPr>
              <w:t>的工期</w:t>
            </w:r>
            <w:r>
              <w:rPr>
                <w:rFonts w:ascii="楷体" w:eastAsia="楷体" w:hAnsi="楷体" w:cs="Arial" w:hint="eastAsia"/>
                <w:sz w:val="24"/>
              </w:rPr>
              <w:t>要求</w:t>
            </w:r>
          </w:p>
        </w:tc>
        <w:tc>
          <w:tcPr>
            <w:tcW w:w="3228" w:type="dxa"/>
            <w:tcBorders>
              <w:right w:val="single" w:sz="4" w:space="0" w:color="auto"/>
            </w:tcBorders>
            <w:vAlign w:val="center"/>
          </w:tcPr>
          <w:p w:rsidR="0057477D" w:rsidRDefault="0057477D">
            <w:pPr>
              <w:spacing w:line="440" w:lineRule="exact"/>
              <w:jc w:val="center"/>
              <w:rPr>
                <w:rFonts w:ascii="楷体" w:eastAsia="楷体" w:hAnsi="楷体" w:cs="Arial"/>
                <w:sz w:val="24"/>
              </w:rPr>
            </w:pPr>
          </w:p>
        </w:tc>
        <w:tc>
          <w:tcPr>
            <w:tcW w:w="991" w:type="dxa"/>
            <w:tcBorders>
              <w:left w:val="single" w:sz="4" w:space="0" w:color="auto"/>
            </w:tcBorders>
            <w:vAlign w:val="center"/>
          </w:tcPr>
          <w:p w:rsidR="0057477D" w:rsidRDefault="0057477D">
            <w:pPr>
              <w:spacing w:line="440" w:lineRule="exact"/>
              <w:jc w:val="center"/>
              <w:rPr>
                <w:rFonts w:ascii="楷体" w:eastAsia="楷体" w:hAnsi="楷体" w:cs="Arial"/>
                <w:sz w:val="24"/>
              </w:rPr>
            </w:pPr>
          </w:p>
        </w:tc>
      </w:tr>
    </w:tbl>
    <w:p w:rsidR="0057477D" w:rsidRDefault="00A43698">
      <w:pPr>
        <w:spacing w:line="440" w:lineRule="exact"/>
        <w:rPr>
          <w:rFonts w:ascii="楷体" w:eastAsia="楷体" w:hAnsi="楷体" w:cs="Arial"/>
          <w:sz w:val="24"/>
        </w:rPr>
      </w:pPr>
      <w:r>
        <w:rPr>
          <w:rFonts w:ascii="楷体" w:eastAsia="楷体" w:hAnsi="楷体" w:cs="Arial" w:hint="eastAsia"/>
          <w:sz w:val="24"/>
        </w:rPr>
        <w:t>说明：</w:t>
      </w:r>
    </w:p>
    <w:p w:rsidR="0057477D" w:rsidRDefault="00A43698">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57477D" w:rsidRDefault="00A43698">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57477D" w:rsidRDefault="0057477D">
      <w:pPr>
        <w:spacing w:line="440" w:lineRule="exact"/>
        <w:rPr>
          <w:rFonts w:ascii="宋体" w:hAnsi="宋体" w:cs="Arial"/>
          <w:sz w:val="24"/>
        </w:rPr>
      </w:pPr>
    </w:p>
    <w:p w:rsidR="0057477D" w:rsidRDefault="0057477D">
      <w:pPr>
        <w:spacing w:line="440" w:lineRule="exact"/>
        <w:rPr>
          <w:rFonts w:ascii="宋体" w:hAnsi="宋体" w:cs="Arial"/>
          <w:sz w:val="24"/>
        </w:rPr>
      </w:pPr>
    </w:p>
    <w:p w:rsidR="0057477D" w:rsidRDefault="0057477D">
      <w:pPr>
        <w:spacing w:line="440" w:lineRule="exact"/>
        <w:rPr>
          <w:rFonts w:ascii="宋体" w:hAnsi="宋体" w:cs="Arial"/>
          <w:sz w:val="24"/>
        </w:rPr>
      </w:pPr>
    </w:p>
    <w:p w:rsidR="0057477D" w:rsidRDefault="0057477D">
      <w:pPr>
        <w:spacing w:line="440" w:lineRule="exact"/>
        <w:rPr>
          <w:rFonts w:ascii="宋体" w:hAnsi="宋体" w:cs="Arial"/>
          <w:sz w:val="24"/>
        </w:rPr>
      </w:pPr>
    </w:p>
    <w:p w:rsidR="0057477D" w:rsidRDefault="00A4369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57477D" w:rsidRDefault="00A4369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57477D" w:rsidRDefault="00A4369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57477D" w:rsidRDefault="0057477D">
      <w:pPr>
        <w:spacing w:line="360" w:lineRule="exact"/>
        <w:rPr>
          <w:rFonts w:ascii="宋体" w:hAnsi="宋体" w:cs="宋体"/>
          <w:color w:val="000000"/>
          <w:kern w:val="1"/>
          <w:sz w:val="24"/>
          <w:szCs w:val="24"/>
          <w:u w:val="single"/>
        </w:rPr>
      </w:pPr>
    </w:p>
    <w:p w:rsidR="0057477D" w:rsidRDefault="00A43698">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57477D" w:rsidRDefault="0057477D">
      <w:pPr>
        <w:spacing w:line="540" w:lineRule="exact"/>
        <w:jc w:val="left"/>
        <w:rPr>
          <w:rFonts w:ascii="宋体" w:hAnsi="宋体" w:cs="宋体"/>
          <w:sz w:val="28"/>
          <w:szCs w:val="28"/>
        </w:rPr>
      </w:pPr>
    </w:p>
    <w:p w:rsidR="0057477D" w:rsidRDefault="0057477D">
      <w:pPr>
        <w:spacing w:line="540" w:lineRule="exact"/>
        <w:jc w:val="left"/>
        <w:rPr>
          <w:rFonts w:ascii="宋体" w:hAnsi="宋体" w:cs="宋体"/>
          <w:sz w:val="28"/>
          <w:szCs w:val="28"/>
        </w:rPr>
      </w:pPr>
    </w:p>
    <w:p w:rsidR="0057477D" w:rsidRDefault="0057477D">
      <w:pPr>
        <w:spacing w:line="540" w:lineRule="exact"/>
        <w:jc w:val="left"/>
        <w:rPr>
          <w:rFonts w:ascii="宋体" w:hAnsi="宋体" w:cs="宋体"/>
          <w:sz w:val="28"/>
          <w:szCs w:val="28"/>
        </w:rPr>
      </w:pPr>
    </w:p>
    <w:p w:rsidR="0057477D" w:rsidRDefault="0057477D">
      <w:pPr>
        <w:spacing w:line="540" w:lineRule="exact"/>
        <w:jc w:val="left"/>
        <w:rPr>
          <w:rFonts w:ascii="宋体" w:hAnsi="宋体" w:cs="宋体"/>
          <w:sz w:val="28"/>
          <w:szCs w:val="28"/>
        </w:rPr>
      </w:pPr>
    </w:p>
    <w:p w:rsidR="0057477D" w:rsidRDefault="0057477D">
      <w:pPr>
        <w:spacing w:line="540" w:lineRule="exact"/>
        <w:jc w:val="left"/>
        <w:rPr>
          <w:rFonts w:ascii="宋体" w:hAnsi="宋体" w:cs="宋体"/>
          <w:sz w:val="28"/>
          <w:szCs w:val="28"/>
        </w:rPr>
      </w:pPr>
    </w:p>
    <w:p w:rsidR="0057477D" w:rsidRDefault="00A43698">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57477D" w:rsidRDefault="00A43698">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57477D" w:rsidRDefault="00A43698">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57477D" w:rsidRDefault="00A43698">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铜冠铜材年度维修及零星土建工程</w:t>
      </w:r>
      <w:r>
        <w:rPr>
          <w:rFonts w:ascii="宋体" w:hAnsi="宋体" w:cs="宋体" w:hint="eastAsia"/>
          <w:sz w:val="24"/>
        </w:rPr>
        <w:t>的招标文件，一旦我方（乙方）中标同意劳务分包合同中的所有条款，部分主要条款列举如下：</w:t>
      </w:r>
    </w:p>
    <w:p w:rsidR="0057477D" w:rsidRDefault="00A43698">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57477D" w:rsidRDefault="00A43698">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57477D" w:rsidRDefault="00A43698">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57477D" w:rsidRDefault="00A43698">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57477D" w:rsidRDefault="00A43698">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57477D" w:rsidRDefault="00A43698">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57477D" w:rsidRDefault="00A43698">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57477D" w:rsidRDefault="0057477D">
      <w:pPr>
        <w:spacing w:line="440" w:lineRule="exact"/>
        <w:ind w:firstLineChars="200" w:firstLine="480"/>
        <w:rPr>
          <w:rFonts w:ascii="宋体" w:hAnsi="宋体" w:cs="宋体"/>
          <w:sz w:val="24"/>
        </w:rPr>
      </w:pPr>
    </w:p>
    <w:p w:rsidR="0057477D" w:rsidRDefault="00A4369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57477D" w:rsidRDefault="00A4369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57477D" w:rsidRDefault="00A4369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57477D" w:rsidRDefault="0057477D">
      <w:pPr>
        <w:spacing w:line="360" w:lineRule="exact"/>
        <w:ind w:firstLineChars="1150" w:firstLine="2760"/>
        <w:jc w:val="center"/>
        <w:rPr>
          <w:rFonts w:ascii="宋体" w:hAnsi="宋体" w:cs="宋体"/>
          <w:color w:val="000000"/>
          <w:kern w:val="1"/>
          <w:sz w:val="24"/>
          <w:szCs w:val="24"/>
        </w:rPr>
      </w:pPr>
    </w:p>
    <w:p w:rsidR="0057477D" w:rsidRDefault="00A43698">
      <w:pPr>
        <w:spacing w:line="360" w:lineRule="exact"/>
        <w:ind w:firstLineChars="1150" w:firstLine="2760"/>
        <w:jc w:val="center"/>
        <w:rPr>
          <w:rFonts w:ascii="宋体" w:hAnsi="宋体" w:cs="宋体"/>
          <w:color w:val="000000"/>
          <w:kern w:val="1"/>
          <w:sz w:val="24"/>
          <w:szCs w:val="24"/>
        </w:rPr>
        <w:sectPr w:rsidR="0057477D">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57477D" w:rsidRDefault="00A43698">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p>
    <w:p w:rsidR="0057477D" w:rsidRDefault="00A43698">
      <w:pPr>
        <w:widowControl/>
        <w:shd w:val="clear" w:color="auto" w:fill="FFFFFF"/>
        <w:spacing w:line="520" w:lineRule="exact"/>
        <w:jc w:val="center"/>
        <w:rPr>
          <w:rFonts w:ascii="微软雅黑" w:eastAsia="微软雅黑" w:hAnsi="微软雅黑" w:cs="微软雅黑"/>
          <w:sz w:val="28"/>
          <w:szCs w:val="28"/>
        </w:rPr>
      </w:pPr>
      <w:r>
        <w:rPr>
          <w:rFonts w:ascii="微软雅黑" w:eastAsia="微软雅黑" w:hAnsi="微软雅黑" w:cs="微软雅黑" w:hint="eastAsia"/>
          <w:sz w:val="28"/>
          <w:szCs w:val="28"/>
        </w:rPr>
        <w:t>铜冠铜材年度维修及</w:t>
      </w:r>
      <w:r>
        <w:rPr>
          <w:rFonts w:ascii="微软雅黑" w:eastAsia="微软雅黑" w:hAnsi="微软雅黑" w:cs="微软雅黑" w:hint="eastAsia"/>
          <w:sz w:val="28"/>
          <w:szCs w:val="28"/>
        </w:rPr>
        <w:t>零星土建工程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p w:rsidR="0057477D" w:rsidRDefault="0057477D">
      <w:pPr>
        <w:widowControl/>
        <w:shd w:val="clear" w:color="auto" w:fill="FFFFFF"/>
        <w:spacing w:line="520" w:lineRule="exact"/>
        <w:jc w:val="left"/>
        <w:rPr>
          <w:rFonts w:ascii="微软雅黑" w:eastAsia="微软雅黑" w:hAnsi="微软雅黑" w:cs="微软雅黑"/>
          <w:sz w:val="28"/>
          <w:szCs w:val="28"/>
        </w:rPr>
      </w:pPr>
    </w:p>
    <w:tbl>
      <w:tblPr>
        <w:tblW w:w="14232" w:type="dxa"/>
        <w:tblInd w:w="96" w:type="dxa"/>
        <w:tblLook w:val="04A0" w:firstRow="1" w:lastRow="0" w:firstColumn="1" w:lastColumn="0" w:noHBand="0" w:noVBand="1"/>
      </w:tblPr>
      <w:tblGrid>
        <w:gridCol w:w="599"/>
        <w:gridCol w:w="3635"/>
        <w:gridCol w:w="1107"/>
        <w:gridCol w:w="897"/>
        <w:gridCol w:w="1128"/>
        <w:gridCol w:w="1128"/>
        <w:gridCol w:w="987"/>
        <w:gridCol w:w="1128"/>
        <w:gridCol w:w="3623"/>
      </w:tblGrid>
      <w:tr w:rsidR="0057477D">
        <w:trPr>
          <w:trHeight w:val="60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暂定</w:t>
            </w:r>
          </w:p>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工程量</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屋面</w:t>
            </w:r>
            <w:proofErr w:type="gramStart"/>
            <w:r>
              <w:rPr>
                <w:rFonts w:ascii="宋体" w:hAnsi="宋体" w:cs="宋体" w:hint="eastAsia"/>
                <w:color w:val="000000"/>
                <w:kern w:val="0"/>
                <w:sz w:val="18"/>
                <w:szCs w:val="18"/>
                <w:lang w:bidi="ar"/>
              </w:rPr>
              <w:t>彩钢瓦修复</w:t>
            </w:r>
            <w:proofErr w:type="gramEnd"/>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19200.00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漏水点修复</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屋面排水系统清扫</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310.00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155.00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落水管修复</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530.00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23850.00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含材料费及施工费</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6S</w:t>
            </w:r>
            <w:r>
              <w:rPr>
                <w:rFonts w:ascii="宋体" w:hAnsi="宋体" w:cs="宋体" w:hint="eastAsia"/>
                <w:color w:val="000000"/>
                <w:kern w:val="0"/>
                <w:sz w:val="18"/>
                <w:szCs w:val="18"/>
                <w:lang w:bidi="ar"/>
              </w:rPr>
              <w:t>标识线绘制线宽</w:t>
            </w:r>
            <w:r>
              <w:rPr>
                <w:rFonts w:ascii="宋体" w:hAnsi="宋体" w:cs="宋体" w:hint="eastAsia"/>
                <w:color w:val="000000"/>
                <w:kern w:val="0"/>
                <w:sz w:val="18"/>
                <w:szCs w:val="18"/>
                <w:lang w:bidi="ar"/>
              </w:rPr>
              <w:t>8cm</w:t>
            </w:r>
            <w:r>
              <w:rPr>
                <w:rFonts w:ascii="宋体" w:hAnsi="宋体" w:cs="宋体" w:hint="eastAsia"/>
                <w:color w:val="000000"/>
                <w:kern w:val="0"/>
                <w:sz w:val="18"/>
                <w:szCs w:val="18"/>
                <w:lang w:bidi="ar"/>
              </w:rPr>
              <w:t>以内</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1105.00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含材料费及施工费</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6S</w:t>
            </w:r>
            <w:r>
              <w:rPr>
                <w:rFonts w:ascii="宋体" w:hAnsi="宋体" w:cs="宋体" w:hint="eastAsia"/>
                <w:color w:val="000000"/>
                <w:kern w:val="0"/>
                <w:sz w:val="18"/>
                <w:szCs w:val="18"/>
                <w:lang w:bidi="ar"/>
              </w:rPr>
              <w:t>标识线绘制线宽</w:t>
            </w:r>
            <w:r>
              <w:rPr>
                <w:rFonts w:ascii="宋体" w:hAnsi="宋体" w:cs="宋体" w:hint="eastAsia"/>
                <w:color w:val="000000"/>
                <w:kern w:val="0"/>
                <w:sz w:val="18"/>
                <w:szCs w:val="18"/>
                <w:lang w:bidi="ar"/>
              </w:rPr>
              <w:t>8~12cm</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1445.00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含材料费及施工费</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墙面、柱面抹灰</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19.00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32300.00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基层清理，抹灰</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墙面、柱面乳胶漆</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37400.00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抹灰面</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底两面乳胶漆</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损坏混凝土地面修复</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340.00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260.00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88400.00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含拆除、施工、耐磨</w:t>
            </w:r>
            <w:proofErr w:type="gramStart"/>
            <w:r>
              <w:rPr>
                <w:rFonts w:ascii="宋体" w:hAnsi="宋体" w:cs="宋体" w:hint="eastAsia"/>
                <w:color w:val="000000"/>
                <w:kern w:val="0"/>
                <w:sz w:val="18"/>
                <w:szCs w:val="18"/>
                <w:lang w:bidi="ar"/>
              </w:rPr>
              <w:t>料施工</w:t>
            </w:r>
            <w:proofErr w:type="gramEnd"/>
            <w:r>
              <w:rPr>
                <w:rFonts w:ascii="宋体" w:hAnsi="宋体" w:cs="宋体" w:hint="eastAsia"/>
                <w:color w:val="000000"/>
                <w:kern w:val="0"/>
                <w:sz w:val="18"/>
                <w:szCs w:val="18"/>
                <w:lang w:bidi="ar"/>
              </w:rPr>
              <w:t>及现场清理</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bidi="ar"/>
              </w:rPr>
              <w:t>道路侧石维修</w:t>
            </w:r>
            <w:proofErr w:type="gramEnd"/>
            <w:r>
              <w:rPr>
                <w:rFonts w:ascii="宋体" w:hAnsi="宋体" w:cs="宋体" w:hint="eastAsia"/>
                <w:color w:val="000000"/>
                <w:kern w:val="0"/>
                <w:sz w:val="18"/>
                <w:szCs w:val="18"/>
                <w:lang w:bidi="ar"/>
              </w:rPr>
              <w:t>更换</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20400.00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含拆除、更换及施工</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塑钢不锈钢纱窗自作安装</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85.00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扇</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8500.00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不锈钢防护网制作安装</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85.00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5525.00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25*25*1mm</w:t>
            </w:r>
            <w:r>
              <w:rPr>
                <w:rFonts w:ascii="宋体" w:hAnsi="宋体" w:cs="宋体" w:hint="eastAsia"/>
                <w:color w:val="000000"/>
                <w:kern w:val="0"/>
                <w:sz w:val="18"/>
                <w:szCs w:val="18"/>
                <w:lang w:bidi="ar"/>
              </w:rPr>
              <w:t>不锈钢方钢</w:t>
            </w:r>
            <w:r>
              <w:rPr>
                <w:rFonts w:ascii="宋体" w:hAnsi="宋体" w:cs="宋体" w:hint="eastAsia"/>
                <w:color w:val="000000"/>
                <w:kern w:val="0"/>
                <w:sz w:val="18"/>
                <w:szCs w:val="18"/>
                <w:lang w:bidi="ar"/>
              </w:rPr>
              <w:t>+30*30-3mm</w:t>
            </w:r>
            <w:r>
              <w:rPr>
                <w:rFonts w:ascii="宋体" w:hAnsi="宋体" w:cs="宋体" w:hint="eastAsia"/>
                <w:color w:val="000000"/>
                <w:kern w:val="0"/>
                <w:sz w:val="18"/>
                <w:szCs w:val="18"/>
                <w:lang w:bidi="ar"/>
              </w:rPr>
              <w:t>网片</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不锈钢门制作安装</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620.00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105400.00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25*38*1mm</w:t>
            </w:r>
            <w:r>
              <w:rPr>
                <w:rFonts w:ascii="宋体" w:hAnsi="宋体" w:cs="宋体" w:hint="eastAsia"/>
                <w:color w:val="000000"/>
                <w:kern w:val="0"/>
                <w:sz w:val="18"/>
                <w:szCs w:val="18"/>
                <w:lang w:bidi="ar"/>
              </w:rPr>
              <w:t>不锈钢方钢</w:t>
            </w:r>
            <w:r>
              <w:rPr>
                <w:rFonts w:ascii="宋体" w:hAnsi="宋体" w:cs="宋体" w:hint="eastAsia"/>
                <w:color w:val="000000"/>
                <w:kern w:val="0"/>
                <w:sz w:val="18"/>
                <w:szCs w:val="18"/>
                <w:lang w:bidi="ar"/>
              </w:rPr>
              <w:t>+1.2mm</w:t>
            </w:r>
            <w:r>
              <w:rPr>
                <w:rFonts w:ascii="宋体" w:hAnsi="宋体" w:cs="宋体" w:hint="eastAsia"/>
                <w:color w:val="000000"/>
                <w:kern w:val="0"/>
                <w:sz w:val="18"/>
                <w:szCs w:val="18"/>
                <w:lang w:bidi="ar"/>
              </w:rPr>
              <w:t>不锈钢板焊接，含铰链等五金</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工业污水井管线疏通</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68000.00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污水检查井清淤</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51.00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7650.00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center"/>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人工清底</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340.00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1190.00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85.00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1402.50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255.00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4207.50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垫层、独立基础、条形基础、设备基础、基础梁等混凝土浇筑、收光、养护</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砖基础、管</w:t>
            </w:r>
            <w:proofErr w:type="gramStart"/>
            <w:r>
              <w:rPr>
                <w:rFonts w:ascii="宋体" w:hAnsi="宋体" w:cs="宋体" w:hint="eastAsia"/>
                <w:color w:val="000000"/>
                <w:kern w:val="0"/>
                <w:sz w:val="18"/>
                <w:szCs w:val="18"/>
                <w:lang w:bidi="ar"/>
              </w:rPr>
              <w:t>沟保护</w:t>
            </w:r>
            <w:proofErr w:type="gramEnd"/>
            <w:r>
              <w:rPr>
                <w:rFonts w:ascii="宋体" w:hAnsi="宋体" w:cs="宋体" w:hint="eastAsia"/>
                <w:color w:val="000000"/>
                <w:kern w:val="0"/>
                <w:sz w:val="18"/>
                <w:szCs w:val="18"/>
                <w:lang w:bidi="ar"/>
              </w:rPr>
              <w:t>墙砌筑（标准砖）</w:t>
            </w: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8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28560.00 </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水泥砂浆主厂房楼梯面</w:t>
            </w: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425.00 </w:t>
            </w:r>
          </w:p>
        </w:tc>
        <w:tc>
          <w:tcPr>
            <w:tcW w:w="8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39.00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16575.00 </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白色瓷砖面层，</w:t>
            </w:r>
            <w:r>
              <w:rPr>
                <w:rFonts w:ascii="宋体" w:hAnsi="宋体" w:cs="宋体" w:hint="eastAsia"/>
                <w:color w:val="000000"/>
                <w:kern w:val="0"/>
                <w:sz w:val="18"/>
                <w:szCs w:val="18"/>
                <w:lang w:bidi="ar"/>
              </w:rPr>
              <w:t>10mm</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1:1</w:t>
            </w:r>
            <w:r>
              <w:rPr>
                <w:rFonts w:ascii="宋体" w:hAnsi="宋体" w:cs="宋体" w:hint="eastAsia"/>
                <w:color w:val="000000"/>
                <w:kern w:val="0"/>
                <w:sz w:val="18"/>
                <w:szCs w:val="18"/>
                <w:lang w:bidi="ar"/>
              </w:rPr>
              <w:t>水泥砂浆粘贴</w:t>
            </w: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300.00 </w:t>
            </w:r>
          </w:p>
        </w:tc>
        <w:tc>
          <w:tcPr>
            <w:tcW w:w="8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10500.00 </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以外</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225000.00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vMerge w:val="restart"/>
            <w:tcBorders>
              <w:top w:val="single" w:sz="4" w:space="0" w:color="000000"/>
              <w:left w:val="single" w:sz="4" w:space="0" w:color="000000"/>
              <w:right w:val="single" w:sz="4" w:space="0" w:color="000000"/>
            </w:tcBorders>
            <w:shd w:val="clear" w:color="auto" w:fill="auto"/>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地面及水池钢筋制作安装</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102.00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66300.00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vMerge/>
            <w:tcBorders>
              <w:left w:val="single" w:sz="4" w:space="0" w:color="000000"/>
              <w:bottom w:val="single" w:sz="4" w:space="0" w:color="000000"/>
              <w:right w:val="single" w:sz="4" w:space="0" w:color="000000"/>
            </w:tcBorders>
            <w:shd w:val="clear" w:color="auto" w:fill="FFFFFF"/>
            <w:vAlign w:val="center"/>
          </w:tcPr>
          <w:p w:rsidR="0057477D" w:rsidRDefault="0057477D">
            <w:pPr>
              <w:widowControl/>
              <w:jc w:val="left"/>
              <w:textAlignment w:val="center"/>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340.00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23800.00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vMerge w:val="restart"/>
            <w:tcBorders>
              <w:top w:val="single" w:sz="4" w:space="0" w:color="000000"/>
              <w:left w:val="single" w:sz="4" w:space="0" w:color="000000"/>
              <w:right w:val="single" w:sz="4" w:space="0" w:color="000000"/>
            </w:tcBorders>
            <w:shd w:val="clear" w:color="auto" w:fill="FFFFFF"/>
            <w:vAlign w:val="center"/>
          </w:tcPr>
          <w:p w:rsidR="0057477D" w:rsidRDefault="00A43698">
            <w:pPr>
              <w:jc w:val="left"/>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w:t>
            </w:r>
            <w:r>
              <w:rPr>
                <w:rFonts w:ascii="宋体" w:hAnsi="宋体" w:cs="宋体" w:hint="eastAsia"/>
                <w:color w:val="000000"/>
                <w:kern w:val="0"/>
                <w:sz w:val="18"/>
                <w:szCs w:val="18"/>
                <w:lang w:bidi="ar"/>
              </w:rPr>
              <w:lastRenderedPageBreak/>
              <w:t>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池体</w:t>
            </w:r>
            <w:proofErr w:type="gramStart"/>
            <w:r>
              <w:rPr>
                <w:rFonts w:ascii="宋体" w:hAnsi="宋体" w:cs="宋体" w:hint="eastAsia"/>
                <w:color w:val="000000"/>
                <w:kern w:val="0"/>
                <w:sz w:val="18"/>
                <w:szCs w:val="18"/>
                <w:lang w:bidi="ar"/>
              </w:rPr>
              <w:t>模板安拆</w:t>
            </w:r>
            <w:proofErr w:type="gramEnd"/>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765.00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57375.00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vMerge/>
            <w:tcBorders>
              <w:left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除基础、池体外所有混凝土结构</w:t>
            </w:r>
            <w:proofErr w:type="gramStart"/>
            <w:r>
              <w:rPr>
                <w:rFonts w:ascii="宋体" w:hAnsi="宋体" w:cs="宋体" w:hint="eastAsia"/>
                <w:color w:val="000000"/>
                <w:kern w:val="0"/>
                <w:sz w:val="18"/>
                <w:szCs w:val="18"/>
                <w:lang w:bidi="ar"/>
              </w:rPr>
              <w:t>模板安拆</w:t>
            </w:r>
            <w:proofErr w:type="gramEnd"/>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255.00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20400.00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vMerge/>
            <w:tcBorders>
              <w:left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26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异形构件及二次结构模板安拆除</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102.00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9180.00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vMerge/>
            <w:tcBorders>
              <w:left w:val="single" w:sz="4" w:space="0" w:color="000000"/>
              <w:bottom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27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土工布铺设</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484.00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242.00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高密度聚乙烯</w:t>
            </w:r>
            <w:r>
              <w:rPr>
                <w:rFonts w:ascii="宋体" w:hAnsi="宋体" w:cs="宋体" w:hint="eastAsia"/>
                <w:color w:val="000000"/>
                <w:kern w:val="0"/>
                <w:sz w:val="18"/>
                <w:szCs w:val="18"/>
                <w:lang w:bidi="ar"/>
              </w:rPr>
              <w:t>(HDPE)</w:t>
            </w:r>
            <w:r>
              <w:rPr>
                <w:rFonts w:ascii="宋体" w:hAnsi="宋体" w:cs="宋体" w:hint="eastAsia"/>
                <w:color w:val="000000"/>
                <w:kern w:val="0"/>
                <w:sz w:val="18"/>
                <w:szCs w:val="18"/>
                <w:lang w:bidi="ar"/>
              </w:rPr>
              <w:t>膜焊接铺设</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544.00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1196.80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1:2.5</w:t>
            </w:r>
            <w:r>
              <w:rPr>
                <w:rFonts w:ascii="宋体" w:hAnsi="宋体" w:cs="宋体" w:hint="eastAsia"/>
                <w:color w:val="000000"/>
                <w:kern w:val="0"/>
                <w:sz w:val="18"/>
                <w:szCs w:val="18"/>
                <w:lang w:bidi="ar"/>
              </w:rPr>
              <w:t>水磨石面层，</w:t>
            </w: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水泥砂浆找平层，水泥浆一道（内</w:t>
            </w:r>
            <w:proofErr w:type="gramStart"/>
            <w:r>
              <w:rPr>
                <w:rFonts w:ascii="宋体" w:hAnsi="宋体" w:cs="宋体" w:hint="eastAsia"/>
                <w:color w:val="000000"/>
                <w:kern w:val="0"/>
                <w:sz w:val="18"/>
                <w:szCs w:val="18"/>
                <w:lang w:bidi="ar"/>
              </w:rPr>
              <w:t>掺建筑</w:t>
            </w:r>
            <w:proofErr w:type="gramEnd"/>
            <w:r>
              <w:rPr>
                <w:rFonts w:ascii="宋体" w:hAnsi="宋体" w:cs="宋体" w:hint="eastAsia"/>
                <w:color w:val="000000"/>
                <w:kern w:val="0"/>
                <w:sz w:val="18"/>
                <w:szCs w:val="18"/>
                <w:lang w:bidi="ar"/>
              </w:rPr>
              <w:t>胶）</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2640.00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高踢脚</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厚防滑地砖</w:t>
            </w:r>
          </w:p>
        </w:tc>
        <w:tc>
          <w:tcPr>
            <w:tcW w:w="11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714.00 </w:t>
            </w:r>
          </w:p>
        </w:tc>
        <w:tc>
          <w:tcPr>
            <w:tcW w:w="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高踢脚，</w:t>
            </w:r>
            <w:r>
              <w:rPr>
                <w:rFonts w:ascii="宋体" w:hAnsi="宋体" w:cs="宋体" w:hint="eastAsia"/>
                <w:color w:val="000000"/>
                <w:kern w:val="0"/>
                <w:sz w:val="18"/>
                <w:szCs w:val="18"/>
                <w:lang w:bidi="ar"/>
              </w:rPr>
              <w:t>8</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水泥砂浆打底，</w:t>
            </w:r>
            <w:r>
              <w:rPr>
                <w:rFonts w:ascii="宋体" w:hAnsi="宋体" w:cs="宋体" w:hint="eastAsia"/>
                <w:color w:val="000000"/>
                <w:kern w:val="0"/>
                <w:sz w:val="18"/>
                <w:szCs w:val="18"/>
                <w:lang w:bidi="ar"/>
              </w:rPr>
              <w:t>12</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水泥砂浆抹面</w:t>
            </w: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120.00 </w:t>
            </w: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780.00 </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left"/>
              <w:rPr>
                <w:rFonts w:ascii="宋体" w:hAnsi="宋体" w:cs="宋体"/>
                <w:color w:val="000000"/>
                <w:sz w:val="18"/>
                <w:szCs w:val="18"/>
              </w:rPr>
            </w:pP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32</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招标清单以外项目（按招标人与建设单位结算最终审定价款的税前价下浮）</w:t>
            </w: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项</w:t>
            </w:r>
          </w:p>
        </w:tc>
        <w:tc>
          <w:tcPr>
            <w:tcW w:w="22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下浮</w:t>
            </w:r>
            <w:r>
              <w:rPr>
                <w:rFonts w:ascii="ËÎÌå" w:eastAsia="ËÎÌå" w:hAnsi="ËÎÌå"/>
                <w:color w:val="000000"/>
                <w:sz w:val="18"/>
                <w:szCs w:val="24"/>
              </w:rPr>
              <w:t>≥</w:t>
            </w:r>
            <w:r>
              <w:rPr>
                <w:rFonts w:ascii="ËÎÌå" w:hAnsi="ËÎÌå" w:hint="eastAsia"/>
                <w:color w:val="000000"/>
                <w:sz w:val="18"/>
                <w:szCs w:val="24"/>
              </w:rPr>
              <w:t>1</w:t>
            </w:r>
            <w:r>
              <w:rPr>
                <w:rFonts w:ascii="ËÎÌå" w:eastAsia="ËÎÌå" w:hAnsi="ËÎÌå"/>
                <w:color w:val="000000"/>
                <w:sz w:val="18"/>
                <w:szCs w:val="24"/>
              </w:rPr>
              <w:t>5%</w:t>
            </w:r>
          </w:p>
        </w:tc>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jc w:val="left"/>
              <w:rPr>
                <w:rFonts w:ascii="宋体" w:hAnsi="宋体" w:cs="宋体"/>
                <w:color w:val="000000"/>
                <w:sz w:val="18"/>
                <w:szCs w:val="18"/>
              </w:rPr>
            </w:pPr>
            <w:r>
              <w:rPr>
                <w:rFonts w:ascii="ËÎÌå" w:eastAsia="ËÎÌå" w:hAnsi="ËÎÌå"/>
                <w:color w:val="000000"/>
                <w:sz w:val="18"/>
                <w:szCs w:val="24"/>
              </w:rPr>
              <w:t>此项内容中标人所开税票，税额返还，返还上限</w:t>
            </w:r>
            <w:r>
              <w:rPr>
                <w:rFonts w:ascii="ËÎÌå" w:eastAsia="ËÎÌå" w:hAnsi="ËÎÌå"/>
                <w:color w:val="000000"/>
                <w:sz w:val="18"/>
                <w:szCs w:val="24"/>
              </w:rPr>
              <w:t>9%</w:t>
            </w:r>
          </w:p>
        </w:tc>
      </w:tr>
      <w:tr w:rsidR="0057477D">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A43698">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33</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合计</w:t>
            </w:r>
          </w:p>
        </w:tc>
        <w:tc>
          <w:tcPr>
            <w:tcW w:w="11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widowControl/>
              <w:jc w:val="right"/>
              <w:textAlignment w:val="center"/>
              <w:rPr>
                <w:rFonts w:ascii="宋体" w:hAnsi="宋体" w:cs="宋体"/>
                <w:color w:val="000000"/>
                <w:kern w:val="0"/>
                <w:sz w:val="18"/>
                <w:szCs w:val="18"/>
                <w:lang w:bidi="ar"/>
              </w:rPr>
            </w:pPr>
          </w:p>
        </w:tc>
        <w:tc>
          <w:tcPr>
            <w:tcW w:w="8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widowControl/>
              <w:jc w:val="center"/>
              <w:textAlignment w:val="center"/>
              <w:rPr>
                <w:rFonts w:ascii="宋体" w:hAnsi="宋体" w:cs="宋体"/>
                <w:color w:val="000000"/>
                <w:kern w:val="0"/>
                <w:sz w:val="18"/>
                <w:szCs w:val="18"/>
                <w:lang w:bidi="ar"/>
              </w:rPr>
            </w:pPr>
          </w:p>
        </w:tc>
        <w:tc>
          <w:tcPr>
            <w:tcW w:w="22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A43698">
            <w:pPr>
              <w:widowControl/>
              <w:jc w:val="righ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889392.80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77D" w:rsidRDefault="0057477D">
            <w:pPr>
              <w:jc w:val="right"/>
              <w:rPr>
                <w:rFonts w:ascii="宋体" w:hAnsi="宋体" w:cs="宋体"/>
                <w:color w:val="000000"/>
                <w:sz w:val="18"/>
                <w:szCs w:val="18"/>
              </w:rPr>
            </w:pPr>
          </w:p>
        </w:tc>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477D" w:rsidRDefault="0057477D">
            <w:pPr>
              <w:jc w:val="left"/>
              <w:rPr>
                <w:rFonts w:ascii="宋体" w:hAnsi="宋体" w:cs="宋体"/>
                <w:color w:val="000000"/>
                <w:sz w:val="18"/>
                <w:szCs w:val="18"/>
              </w:rPr>
            </w:pPr>
          </w:p>
        </w:tc>
      </w:tr>
    </w:tbl>
    <w:p w:rsidR="0057477D" w:rsidRDefault="00A43698">
      <w:pPr>
        <w:pStyle w:val="WPSPlain"/>
        <w:spacing w:line="440" w:lineRule="exact"/>
        <w:ind w:leftChars="-295" w:left="241" w:rightChars="-416" w:right="-874" w:hangingChars="357" w:hanging="860"/>
        <w:rPr>
          <w:rFonts w:ascii="宋体" w:hAnsi="宋体"/>
          <w:b/>
          <w:sz w:val="24"/>
          <w:szCs w:val="24"/>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57477D" w:rsidRDefault="00A43698">
      <w:pPr>
        <w:pStyle w:val="WPSPlain"/>
        <w:spacing w:line="440" w:lineRule="exact"/>
        <w:ind w:leftChars="100" w:left="210" w:rightChars="-416" w:right="-874"/>
        <w:rPr>
          <w:rFonts w:ascii="宋体" w:hAnsi="宋体"/>
          <w:sz w:val="21"/>
          <w:szCs w:val="21"/>
        </w:rPr>
      </w:pP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57477D" w:rsidRDefault="00A43698">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57477D" w:rsidRDefault="00A43698">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w:t>
      </w:r>
      <w:r>
        <w:rPr>
          <w:rFonts w:ascii="宋体" w:hAnsi="宋体" w:hint="eastAsia"/>
          <w:sz w:val="21"/>
          <w:szCs w:val="21"/>
        </w:rPr>
        <w:t>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57477D" w:rsidRDefault="00A43698">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57477D" w:rsidRDefault="00A43698">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57477D" w:rsidRDefault="00A43698">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所有乙方提供的主材均需提供产品合格证及产品质量检测报告，并满足业主竣工验收要求。</w:t>
      </w:r>
    </w:p>
    <w:p w:rsidR="0057477D" w:rsidRDefault="00A43698">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1-31</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57477D" w:rsidRDefault="0057477D">
      <w:pPr>
        <w:pStyle w:val="WPSPlain"/>
        <w:spacing w:line="440" w:lineRule="exact"/>
        <w:ind w:firstLineChars="100" w:firstLine="210"/>
        <w:rPr>
          <w:rFonts w:ascii="宋体" w:hAnsi="宋体" w:cs="宋体"/>
          <w:sz w:val="21"/>
          <w:szCs w:val="21"/>
        </w:rPr>
      </w:pPr>
    </w:p>
    <w:p w:rsidR="0057477D" w:rsidRDefault="0057477D">
      <w:pPr>
        <w:pStyle w:val="WPSPlain"/>
        <w:spacing w:line="440" w:lineRule="exact"/>
        <w:ind w:firstLineChars="100" w:firstLine="210"/>
        <w:rPr>
          <w:rFonts w:ascii="宋体" w:hAnsi="宋体" w:cs="宋体"/>
          <w:sz w:val="21"/>
          <w:szCs w:val="21"/>
        </w:rPr>
      </w:pPr>
    </w:p>
    <w:p w:rsidR="0057477D" w:rsidRDefault="00A43698">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57477D" w:rsidRDefault="00A43698">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57477D" w:rsidRDefault="00A43698">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57477D" w:rsidRDefault="0057477D">
      <w:pPr>
        <w:ind w:firstLineChars="1150" w:firstLine="2760"/>
        <w:jc w:val="center"/>
        <w:rPr>
          <w:sz w:val="24"/>
          <w:szCs w:val="24"/>
          <w:u w:val="single"/>
        </w:rPr>
      </w:pPr>
    </w:p>
    <w:sectPr w:rsidR="0057477D">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698" w:rsidRDefault="00A43698">
      <w:r>
        <w:separator/>
      </w:r>
    </w:p>
  </w:endnote>
  <w:endnote w:type="continuationSeparator" w:id="0">
    <w:p w:rsidR="00A43698" w:rsidRDefault="00A4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77D" w:rsidRDefault="00A43698">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34799">
      <w:rPr>
        <w:noProof/>
        <w:kern w:val="0"/>
        <w:szCs w:val="21"/>
      </w:rPr>
      <w:t>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34799">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698" w:rsidRDefault="00A43698">
      <w:r>
        <w:separator/>
      </w:r>
    </w:p>
  </w:footnote>
  <w:footnote w:type="continuationSeparator" w:id="0">
    <w:p w:rsidR="00A43698" w:rsidRDefault="00A43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77D" w:rsidRDefault="00A4369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77D"/>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698"/>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34799"/>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516249"/>
    <w:rsid w:val="2B1755DB"/>
    <w:rsid w:val="2B396F2E"/>
    <w:rsid w:val="2B582C1B"/>
    <w:rsid w:val="2B740284"/>
    <w:rsid w:val="2BDA6511"/>
    <w:rsid w:val="2BF05A44"/>
    <w:rsid w:val="2E052AAA"/>
    <w:rsid w:val="2F933EE6"/>
    <w:rsid w:val="2F9B223B"/>
    <w:rsid w:val="30BD0281"/>
    <w:rsid w:val="31182AB2"/>
    <w:rsid w:val="31D443AD"/>
    <w:rsid w:val="33F32CFB"/>
    <w:rsid w:val="34157BE5"/>
    <w:rsid w:val="34543595"/>
    <w:rsid w:val="34CA0ADD"/>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5A7783E"/>
    <w:rsid w:val="56FD34F8"/>
    <w:rsid w:val="59C77013"/>
    <w:rsid w:val="5A8913B0"/>
    <w:rsid w:val="5ABC0B6C"/>
    <w:rsid w:val="5B1F4DD4"/>
    <w:rsid w:val="5CFD1715"/>
    <w:rsid w:val="5DDD5AFB"/>
    <w:rsid w:val="612502EF"/>
    <w:rsid w:val="625A4BF4"/>
    <w:rsid w:val="6312342D"/>
    <w:rsid w:val="6476704B"/>
    <w:rsid w:val="658768B8"/>
    <w:rsid w:val="66907E4E"/>
    <w:rsid w:val="680329A0"/>
    <w:rsid w:val="68A042D4"/>
    <w:rsid w:val="68B4520B"/>
    <w:rsid w:val="68FA3856"/>
    <w:rsid w:val="697E0EC1"/>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7E054-20EF-4522-8991-788DB7641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893</Words>
  <Characters>5091</Characters>
  <Application>Microsoft Office Word</Application>
  <DocSecurity>0</DocSecurity>
  <Lines>42</Lines>
  <Paragraphs>11</Paragraphs>
  <ScaleCrop>false</ScaleCrop>
  <Company>微软中国</Company>
  <LinksUpToDate>false</LinksUpToDate>
  <CharactersWithSpaces>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2022-07-08T07:52:00Z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