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503014" w:rsidRDefault="00C55C4A">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rsidR="00503014" w:rsidRDefault="00503014"/>
                        </w:txbxContent>
                      </wps:txbx>
                      <wps:bodyPr wrap="none" lIns="0" tIns="0" rIns="0" bIns="0" upright="1">
                        <a:spAutoFit/>
                      </wps:bodyPr>
                    </wps:wsp>
                  </a:graphicData>
                </a:graphic>
              </wp:anchor>
            </w:drawing>
          </mc:Choice>
          <mc:Fallback xmlns:w15="http://schemas.microsoft.com/office/word/2012/wordml" xmlns:wpsCustomData="http://www.wps.cn/officeDocument/2013/wpsCustomData">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AnK/sK&#10;swEAAEgDAAAOAAAAAAAAAAEAIAAAAB8BAABkcnMvZTJvRG9jLnhtbFBLBQYAAAAABgAGAFkBAABE&#10;BQAAAAA=&#10;">
                <v:fill on="f" focussize="0,0"/>
                <v:stroke on="f"/>
                <v:imagedata o:title=""/>
                <o:lock v:ext="edit" aspectratio="f"/>
                <v:textbox inset="0mm,0mm,0mm,0mm" style="mso-fit-shape-to-text:t;">
                  <w:txbxContent>
                    <w:p>
                      <w:pPr>
                        <w:rPr>
                          <w:rFonts w:hint="eastAsia"/>
                        </w:rPr>
                      </w:pPr>
                    </w:p>
                  </w:txbxContent>
                </v:textbox>
              </v:shape>
            </w:pict>
          </mc:Fallback>
        </mc:AlternateContent>
      </w:r>
      <w:r>
        <w:rPr>
          <w:rFonts w:ascii="楷体_GB2312" w:eastAsia="楷体_GB2312" w:hAnsi="宋体" w:cs="宋体" w:hint="eastAsia"/>
          <w:kern w:val="1"/>
          <w:sz w:val="44"/>
          <w:szCs w:val="44"/>
        </w:rPr>
        <w:t xml:space="preserve">    </w:t>
      </w:r>
    </w:p>
    <w:p w:rsidR="00503014" w:rsidRDefault="00C55C4A">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sidR="000B541C">
        <w:rPr>
          <w:rFonts w:ascii="宋体" w:hAnsi="宋体" w:cs="宋体" w:hint="eastAsia"/>
          <w:b/>
          <w:bCs/>
          <w:sz w:val="44"/>
          <w:szCs w:val="44"/>
        </w:rPr>
        <w:t>—黄</w:t>
      </w:r>
      <w:proofErr w:type="gramStart"/>
      <w:r w:rsidR="000B541C">
        <w:rPr>
          <w:rFonts w:ascii="宋体" w:hAnsi="宋体" w:cs="宋体" w:hint="eastAsia"/>
          <w:b/>
          <w:bCs/>
          <w:sz w:val="44"/>
          <w:szCs w:val="44"/>
        </w:rPr>
        <w:t>庭科技</w:t>
      </w:r>
      <w:proofErr w:type="gramEnd"/>
      <w:r w:rsidR="000B541C">
        <w:rPr>
          <w:rFonts w:ascii="宋体" w:hAnsi="宋体" w:cs="宋体" w:hint="eastAsia"/>
          <w:b/>
          <w:bCs/>
          <w:sz w:val="44"/>
          <w:szCs w:val="44"/>
        </w:rPr>
        <w:t>项目</w:t>
      </w:r>
      <w:r>
        <w:rPr>
          <w:rFonts w:ascii="宋体" w:hAnsi="宋体" w:cs="宋体" w:hint="eastAsia"/>
          <w:b/>
          <w:bCs/>
          <w:sz w:val="44"/>
          <w:szCs w:val="44"/>
        </w:rPr>
        <w:t>夹芯板平开门</w:t>
      </w:r>
    </w:p>
    <w:p w:rsidR="00503014" w:rsidRDefault="00503014">
      <w:pPr>
        <w:spacing w:line="700" w:lineRule="exact"/>
        <w:jc w:val="center"/>
        <w:rPr>
          <w:rFonts w:ascii="仿宋" w:eastAsia="仿宋" w:hAnsi="仿宋"/>
          <w:sz w:val="48"/>
          <w:szCs w:val="48"/>
        </w:rPr>
      </w:pPr>
    </w:p>
    <w:p w:rsidR="00503014" w:rsidRDefault="00503014">
      <w:pPr>
        <w:spacing w:line="700" w:lineRule="exact"/>
        <w:jc w:val="center"/>
        <w:rPr>
          <w:rFonts w:ascii="仿宋" w:eastAsia="仿宋" w:hAnsi="仿宋"/>
          <w:sz w:val="44"/>
          <w:szCs w:val="44"/>
        </w:rPr>
      </w:pPr>
    </w:p>
    <w:p w:rsidR="00503014" w:rsidRDefault="00C55C4A">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503014" w:rsidRDefault="00503014">
      <w:pPr>
        <w:tabs>
          <w:tab w:val="left" w:pos="7020"/>
        </w:tabs>
        <w:jc w:val="center"/>
        <w:rPr>
          <w:rFonts w:ascii="仿宋" w:eastAsia="仿宋" w:hAnsi="仿宋"/>
          <w:b/>
          <w:sz w:val="52"/>
          <w:szCs w:val="52"/>
        </w:rPr>
      </w:pPr>
    </w:p>
    <w:p w:rsidR="00503014" w:rsidRDefault="00C55C4A">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sidR="000B541C">
        <w:rPr>
          <w:rFonts w:ascii="仿宋" w:eastAsia="仿宋" w:hAnsi="仿宋" w:cs="仿宋_GB2312" w:hint="eastAsia"/>
          <w:b/>
          <w:bCs/>
          <w:sz w:val="32"/>
          <w:szCs w:val="32"/>
          <w:u w:val="single"/>
        </w:rPr>
        <w:t>29</w:t>
      </w:r>
    </w:p>
    <w:p w:rsidR="000B541C" w:rsidRDefault="000B541C">
      <w:pPr>
        <w:rPr>
          <w:rFonts w:ascii="仿宋" w:eastAsia="仿宋" w:hAnsi="仿宋" w:cs="仿宋_GB2312"/>
          <w:b/>
          <w:bCs/>
          <w:sz w:val="32"/>
          <w:szCs w:val="32"/>
          <w:u w:val="single"/>
        </w:rPr>
      </w:pPr>
    </w:p>
    <w:p w:rsidR="00503014" w:rsidRDefault="00C55C4A">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2022年04月</w:t>
      </w:r>
      <w:r w:rsidR="00455D52">
        <w:rPr>
          <w:rFonts w:ascii="仿宋" w:eastAsia="仿宋" w:hAnsi="仿宋" w:cs="仿宋_GB2312" w:hint="eastAsia"/>
          <w:b/>
          <w:bCs/>
          <w:sz w:val="32"/>
          <w:szCs w:val="32"/>
          <w:u w:val="single"/>
        </w:rPr>
        <w:t>18</w:t>
      </w:r>
      <w:r>
        <w:rPr>
          <w:rFonts w:ascii="仿宋" w:eastAsia="仿宋" w:hAnsi="仿宋" w:cs="仿宋_GB2312" w:hint="eastAsia"/>
          <w:b/>
          <w:bCs/>
          <w:sz w:val="32"/>
          <w:szCs w:val="32"/>
          <w:u w:val="single"/>
        </w:rPr>
        <w:t>日</w:t>
      </w:r>
    </w:p>
    <w:p w:rsidR="00503014" w:rsidRDefault="00503014">
      <w:pPr>
        <w:rPr>
          <w:rFonts w:ascii="仿宋" w:eastAsia="仿宋" w:hAnsi="仿宋" w:cs="仿宋_GB2312"/>
          <w:b/>
          <w:bCs/>
          <w:sz w:val="32"/>
          <w:szCs w:val="32"/>
          <w:u w:val="single"/>
        </w:rPr>
      </w:pPr>
    </w:p>
    <w:p w:rsidR="00503014" w:rsidRDefault="00C55C4A">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503014" w:rsidRDefault="00503014">
      <w:pPr>
        <w:rPr>
          <w:rFonts w:ascii="仿宋" w:eastAsia="仿宋" w:hAnsi="仿宋" w:cs="仿宋_GB2312"/>
          <w:b/>
          <w:bCs/>
          <w:sz w:val="32"/>
          <w:szCs w:val="32"/>
        </w:rPr>
      </w:pPr>
    </w:p>
    <w:p w:rsidR="00503014" w:rsidRDefault="00C55C4A">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汪嘉驹（13339254925）、黄赟（18656211500）</w:t>
      </w:r>
    </w:p>
    <w:p w:rsidR="00503014" w:rsidRDefault="00503014">
      <w:pPr>
        <w:tabs>
          <w:tab w:val="left" w:pos="7020"/>
        </w:tabs>
        <w:snapToGrid w:val="0"/>
        <w:spacing w:line="600" w:lineRule="exact"/>
        <w:jc w:val="left"/>
        <w:rPr>
          <w:rFonts w:ascii="仿宋" w:eastAsia="仿宋" w:hAnsi="仿宋" w:cs="仿宋_GB2312"/>
          <w:b/>
          <w:bCs/>
          <w:sz w:val="32"/>
          <w:szCs w:val="32"/>
          <w:u w:val="single"/>
        </w:rPr>
        <w:sectPr w:rsidR="00503014">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503014" w:rsidRDefault="00503014">
      <w:pPr>
        <w:rPr>
          <w:rFonts w:ascii="仿宋" w:eastAsia="仿宋" w:hAnsi="仿宋" w:cs="仿宋_GB2312"/>
          <w:b/>
          <w:bCs/>
          <w:sz w:val="28"/>
          <w:szCs w:val="28"/>
        </w:rPr>
      </w:pPr>
    </w:p>
    <w:p w:rsidR="00503014" w:rsidRDefault="00C55C4A">
      <w:pPr>
        <w:rPr>
          <w:rFonts w:ascii="仿宋" w:eastAsia="仿宋" w:hAnsi="仿宋" w:cs="仿宋_GB2312"/>
          <w:b/>
          <w:bCs/>
          <w:sz w:val="28"/>
          <w:szCs w:val="28"/>
        </w:rPr>
      </w:pPr>
      <w:r>
        <w:rPr>
          <w:rFonts w:ascii="仿宋" w:eastAsia="仿宋" w:hAnsi="仿宋" w:cs="仿宋_GB2312" w:hint="eastAsia"/>
          <w:b/>
          <w:bCs/>
          <w:sz w:val="28"/>
          <w:szCs w:val="28"/>
        </w:rPr>
        <w:t>【声明】</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503014" w:rsidRDefault="00C55C4A">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503014" w:rsidRDefault="00503014">
      <w:pPr>
        <w:jc w:val="center"/>
        <w:rPr>
          <w:rFonts w:ascii="仿宋" w:eastAsia="仿宋" w:hAnsi="仿宋" w:cs="仿宋_GB2312"/>
          <w:b/>
          <w:sz w:val="36"/>
          <w:szCs w:val="36"/>
        </w:rPr>
      </w:pPr>
    </w:p>
    <w:p w:rsidR="00503014" w:rsidRDefault="00C55C4A">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503014" w:rsidRDefault="00503014">
      <w:pPr>
        <w:rPr>
          <w:rFonts w:ascii="仿宋" w:eastAsia="仿宋" w:hAnsi="仿宋" w:cs="仿宋_GB2312"/>
          <w:b/>
          <w:sz w:val="36"/>
          <w:szCs w:val="36"/>
        </w:rPr>
      </w:pPr>
    </w:p>
    <w:p w:rsidR="00503014" w:rsidRPr="00455D52" w:rsidRDefault="00C55C4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sidRPr="00455D52">
        <w:rPr>
          <w:rFonts w:ascii="仿宋" w:eastAsia="仿宋" w:hAnsi="仿宋" w:cs="仿宋_GB2312" w:hint="eastAsia"/>
          <w:sz w:val="28"/>
          <w:szCs w:val="28"/>
          <w:u w:val="single"/>
        </w:rPr>
        <w:t>2022年04月</w:t>
      </w:r>
      <w:r w:rsidR="00B90133" w:rsidRPr="00455D52">
        <w:rPr>
          <w:rFonts w:ascii="仿宋" w:eastAsia="仿宋" w:hAnsi="仿宋" w:cs="仿宋_GB2312" w:hint="eastAsia"/>
          <w:sz w:val="28"/>
          <w:szCs w:val="28"/>
          <w:u w:val="single"/>
        </w:rPr>
        <w:t>18</w:t>
      </w:r>
      <w:r w:rsidRPr="00455D52">
        <w:rPr>
          <w:rFonts w:ascii="仿宋" w:eastAsia="仿宋" w:hAnsi="仿宋" w:cs="仿宋_GB2312" w:hint="eastAsia"/>
          <w:sz w:val="28"/>
          <w:szCs w:val="28"/>
          <w:u w:val="single"/>
        </w:rPr>
        <w:t>日</w:t>
      </w:r>
    </w:p>
    <w:p w:rsidR="00503014" w:rsidRPr="00455D52" w:rsidRDefault="00C55C4A">
      <w:pPr>
        <w:ind w:firstLineChars="200" w:firstLine="560"/>
        <w:rPr>
          <w:rFonts w:ascii="仿宋" w:eastAsia="仿宋" w:hAnsi="仿宋" w:cs="仿宋_GB2312"/>
          <w:sz w:val="28"/>
          <w:szCs w:val="28"/>
          <w:u w:val="single"/>
        </w:rPr>
      </w:pPr>
      <w:r w:rsidRPr="00455D52">
        <w:rPr>
          <w:rFonts w:ascii="仿宋" w:eastAsia="仿宋" w:hAnsi="仿宋" w:cs="仿宋_GB2312" w:hint="eastAsia"/>
          <w:sz w:val="28"/>
          <w:szCs w:val="28"/>
        </w:rPr>
        <w:t>2、投标截止时间：</w:t>
      </w:r>
      <w:r w:rsidRPr="00455D52">
        <w:rPr>
          <w:rFonts w:ascii="仿宋" w:eastAsia="仿宋" w:hAnsi="仿宋" w:cs="仿宋_GB2312" w:hint="eastAsia"/>
          <w:sz w:val="28"/>
          <w:szCs w:val="28"/>
          <w:u w:val="single"/>
        </w:rPr>
        <w:t>2022年04月</w:t>
      </w:r>
      <w:r w:rsidR="00B90133" w:rsidRPr="00455D52">
        <w:rPr>
          <w:rFonts w:ascii="仿宋" w:eastAsia="仿宋" w:hAnsi="仿宋" w:cs="仿宋_GB2312" w:hint="eastAsia"/>
          <w:sz w:val="28"/>
          <w:szCs w:val="28"/>
          <w:u w:val="single"/>
        </w:rPr>
        <w:t>28</w:t>
      </w:r>
      <w:r w:rsidRPr="00455D52">
        <w:rPr>
          <w:rFonts w:ascii="仿宋" w:eastAsia="仿宋" w:hAnsi="仿宋" w:cs="仿宋_GB2312" w:hint="eastAsia"/>
          <w:sz w:val="28"/>
          <w:szCs w:val="28"/>
          <w:u w:val="single"/>
        </w:rPr>
        <w:t>日9:00</w:t>
      </w:r>
    </w:p>
    <w:p w:rsidR="00503014" w:rsidRPr="00455D52" w:rsidRDefault="00C55C4A">
      <w:pPr>
        <w:ind w:firstLineChars="200" w:firstLine="560"/>
        <w:rPr>
          <w:rFonts w:ascii="仿宋" w:eastAsia="仿宋" w:hAnsi="仿宋" w:cs="仿宋_GB2312"/>
          <w:sz w:val="28"/>
          <w:szCs w:val="28"/>
        </w:rPr>
      </w:pPr>
      <w:r w:rsidRPr="00455D52">
        <w:rPr>
          <w:rFonts w:ascii="仿宋" w:eastAsia="仿宋" w:hAnsi="仿宋" w:cs="仿宋_GB2312" w:hint="eastAsia"/>
          <w:sz w:val="28"/>
          <w:szCs w:val="28"/>
        </w:rPr>
        <w:t>3、投标文件递交地点：铜陵有色金属集团铜</w:t>
      </w:r>
      <w:proofErr w:type="gramStart"/>
      <w:r w:rsidRPr="00455D52">
        <w:rPr>
          <w:rFonts w:ascii="仿宋" w:eastAsia="仿宋" w:hAnsi="仿宋" w:cs="仿宋_GB2312" w:hint="eastAsia"/>
          <w:sz w:val="28"/>
          <w:szCs w:val="28"/>
        </w:rPr>
        <w:t>冠建筑</w:t>
      </w:r>
      <w:proofErr w:type="gramEnd"/>
      <w:r w:rsidRPr="00455D52">
        <w:rPr>
          <w:rFonts w:ascii="仿宋" w:eastAsia="仿宋" w:hAnsi="仿宋" w:cs="仿宋_GB2312" w:hint="eastAsia"/>
          <w:sz w:val="28"/>
          <w:szCs w:val="28"/>
        </w:rPr>
        <w:t>安装股份有限公司经营部（长江西路2571号主楼三楼）</w:t>
      </w:r>
    </w:p>
    <w:p w:rsidR="00503014" w:rsidRPr="00455D52" w:rsidRDefault="00C55C4A">
      <w:pPr>
        <w:ind w:firstLineChars="200" w:firstLine="560"/>
        <w:rPr>
          <w:rFonts w:ascii="仿宋" w:eastAsia="仿宋" w:hAnsi="仿宋" w:cs="仿宋_GB2312"/>
          <w:sz w:val="28"/>
          <w:szCs w:val="28"/>
          <w:u w:val="single"/>
        </w:rPr>
      </w:pPr>
      <w:r w:rsidRPr="00455D52">
        <w:rPr>
          <w:rFonts w:ascii="仿宋" w:eastAsia="仿宋" w:hAnsi="仿宋" w:cs="仿宋_GB2312" w:hint="eastAsia"/>
          <w:sz w:val="28"/>
          <w:szCs w:val="28"/>
        </w:rPr>
        <w:t>4、投标文件收件人：</w:t>
      </w:r>
      <w:r w:rsidRPr="00455D52">
        <w:rPr>
          <w:rFonts w:ascii="仿宋" w:eastAsia="仿宋" w:hAnsi="仿宋" w:cs="仿宋_GB2312" w:hint="eastAsia"/>
          <w:sz w:val="28"/>
          <w:szCs w:val="28"/>
          <w:u w:val="single"/>
        </w:rPr>
        <w:t>黄赟（18656211500）</w:t>
      </w:r>
    </w:p>
    <w:p w:rsidR="00503014" w:rsidRPr="00455D52" w:rsidRDefault="00C55C4A">
      <w:pPr>
        <w:ind w:firstLineChars="200" w:firstLine="560"/>
        <w:rPr>
          <w:rFonts w:ascii="仿宋" w:eastAsia="仿宋" w:hAnsi="仿宋" w:cs="仿宋_GB2312"/>
          <w:sz w:val="28"/>
          <w:szCs w:val="28"/>
          <w:u w:val="single"/>
        </w:rPr>
      </w:pPr>
      <w:r w:rsidRPr="00455D52">
        <w:rPr>
          <w:rFonts w:ascii="仿宋" w:eastAsia="仿宋" w:hAnsi="仿宋" w:cs="仿宋_GB2312" w:hint="eastAsia"/>
          <w:sz w:val="28"/>
          <w:szCs w:val="28"/>
        </w:rPr>
        <w:t>5、开标时间：</w:t>
      </w:r>
      <w:r w:rsidRPr="00455D52">
        <w:rPr>
          <w:rFonts w:ascii="仿宋" w:eastAsia="仿宋" w:hAnsi="仿宋" w:cs="仿宋_GB2312" w:hint="eastAsia"/>
          <w:sz w:val="28"/>
          <w:szCs w:val="28"/>
          <w:u w:val="single"/>
        </w:rPr>
        <w:t>2022年04月</w:t>
      </w:r>
      <w:r w:rsidR="00B90133" w:rsidRPr="00455D52">
        <w:rPr>
          <w:rFonts w:ascii="仿宋" w:eastAsia="仿宋" w:hAnsi="仿宋" w:cs="仿宋_GB2312" w:hint="eastAsia"/>
          <w:sz w:val="28"/>
          <w:szCs w:val="28"/>
          <w:u w:val="single"/>
        </w:rPr>
        <w:t>28</w:t>
      </w:r>
      <w:r w:rsidRPr="00455D52">
        <w:rPr>
          <w:rFonts w:ascii="仿宋" w:eastAsia="仿宋" w:hAnsi="仿宋" w:cs="仿宋_GB2312" w:hint="eastAsia"/>
          <w:sz w:val="28"/>
          <w:szCs w:val="28"/>
          <w:u w:val="single"/>
        </w:rPr>
        <w:t>日9:00</w:t>
      </w:r>
    </w:p>
    <w:p w:rsidR="00503014" w:rsidRDefault="00C55C4A">
      <w:pPr>
        <w:ind w:firstLineChars="200" w:firstLine="560"/>
        <w:rPr>
          <w:rFonts w:ascii="仿宋" w:eastAsia="仿宋" w:hAnsi="仿宋" w:cs="仿宋_GB2312"/>
          <w:sz w:val="28"/>
          <w:szCs w:val="28"/>
        </w:rPr>
      </w:pPr>
      <w:r w:rsidRPr="00455D52">
        <w:rPr>
          <w:rFonts w:ascii="仿宋" w:eastAsia="仿宋" w:hAnsi="仿宋" w:cs="仿宋_GB2312" w:hint="eastAsia"/>
          <w:sz w:val="28"/>
          <w:szCs w:val="28"/>
        </w:rPr>
        <w:t>6、发中标通知书时间：另行通知</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503014" w:rsidRDefault="00503014">
      <w:pPr>
        <w:ind w:firstLineChars="200" w:firstLine="560"/>
        <w:rPr>
          <w:rFonts w:ascii="仿宋" w:eastAsia="仿宋" w:hAnsi="仿宋" w:cs="仿宋_GB2312"/>
          <w:sz w:val="28"/>
          <w:szCs w:val="28"/>
        </w:rPr>
      </w:pPr>
    </w:p>
    <w:p w:rsidR="00503014" w:rsidRDefault="00503014">
      <w:pPr>
        <w:ind w:firstLineChars="200" w:firstLine="560"/>
        <w:rPr>
          <w:rFonts w:ascii="仿宋" w:eastAsia="仿宋" w:hAnsi="仿宋" w:cs="仿宋_GB2312"/>
          <w:sz w:val="28"/>
          <w:szCs w:val="28"/>
        </w:rPr>
      </w:pPr>
    </w:p>
    <w:p w:rsidR="00503014" w:rsidRDefault="00503014">
      <w:pPr>
        <w:ind w:firstLineChars="200" w:firstLine="560"/>
        <w:rPr>
          <w:rFonts w:ascii="仿宋" w:eastAsia="仿宋" w:hAnsi="仿宋" w:cs="仿宋_GB2312"/>
          <w:sz w:val="28"/>
          <w:szCs w:val="28"/>
        </w:rPr>
      </w:pPr>
    </w:p>
    <w:p w:rsidR="00503014" w:rsidRDefault="00503014">
      <w:pPr>
        <w:jc w:val="center"/>
        <w:rPr>
          <w:rFonts w:ascii="仿宋" w:eastAsia="仿宋" w:hAnsi="仿宋" w:cs="仿宋_GB2312"/>
          <w:b/>
          <w:sz w:val="36"/>
          <w:szCs w:val="36"/>
        </w:rPr>
      </w:pPr>
    </w:p>
    <w:p w:rsidR="00503014" w:rsidRDefault="00503014">
      <w:pPr>
        <w:jc w:val="center"/>
        <w:rPr>
          <w:rFonts w:ascii="仿宋" w:eastAsia="仿宋" w:hAnsi="仿宋" w:cs="仿宋_GB2312"/>
          <w:b/>
          <w:sz w:val="36"/>
          <w:szCs w:val="36"/>
        </w:rPr>
      </w:pPr>
    </w:p>
    <w:p w:rsidR="00503014" w:rsidRDefault="00503014">
      <w:pPr>
        <w:jc w:val="center"/>
        <w:rPr>
          <w:rFonts w:ascii="仿宋" w:eastAsia="仿宋" w:hAnsi="仿宋" w:cs="仿宋_GB2312"/>
          <w:b/>
          <w:sz w:val="36"/>
          <w:szCs w:val="36"/>
        </w:rPr>
      </w:pPr>
    </w:p>
    <w:p w:rsidR="00503014" w:rsidRDefault="00503014">
      <w:pPr>
        <w:jc w:val="center"/>
        <w:rPr>
          <w:rFonts w:ascii="仿宋" w:eastAsia="仿宋" w:hAnsi="仿宋" w:cs="仿宋_GB2312"/>
          <w:b/>
          <w:sz w:val="36"/>
          <w:szCs w:val="36"/>
        </w:rPr>
      </w:pPr>
    </w:p>
    <w:p w:rsidR="00503014" w:rsidRDefault="00C55C4A">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503014" w:rsidRDefault="00503014">
      <w:pPr>
        <w:jc w:val="center"/>
        <w:rPr>
          <w:rFonts w:ascii="仿宋" w:eastAsia="仿宋" w:hAnsi="仿宋" w:cs="仿宋_GB2312"/>
          <w:b/>
          <w:sz w:val="36"/>
          <w:szCs w:val="36"/>
        </w:rPr>
      </w:pP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u w:val="single"/>
        </w:rPr>
        <w:t>本次招标的具体内容如下 （详见报价单）：钢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w:t>
      </w:r>
      <w:r w:rsidR="00B90133">
        <w:rPr>
          <w:rFonts w:ascii="仿宋" w:eastAsia="仿宋" w:hAnsi="仿宋" w:cs="仿宋_GB2312" w:hint="eastAsia"/>
          <w:sz w:val="28"/>
          <w:szCs w:val="28"/>
          <w:u w:val="single"/>
        </w:rPr>
        <w:t>黄</w:t>
      </w:r>
      <w:proofErr w:type="gramStart"/>
      <w:r w:rsidR="00B90133">
        <w:rPr>
          <w:rFonts w:ascii="仿宋" w:eastAsia="仿宋" w:hAnsi="仿宋" w:cs="仿宋_GB2312" w:hint="eastAsia"/>
          <w:sz w:val="28"/>
          <w:szCs w:val="28"/>
          <w:u w:val="single"/>
        </w:rPr>
        <w:t>庭科技</w:t>
      </w:r>
      <w:proofErr w:type="gramEnd"/>
      <w:r w:rsidR="00B90133">
        <w:rPr>
          <w:rFonts w:ascii="仿宋" w:eastAsia="仿宋" w:hAnsi="仿宋" w:cs="仿宋_GB2312" w:hint="eastAsia"/>
          <w:sz w:val="28"/>
          <w:szCs w:val="28"/>
          <w:u w:val="single"/>
        </w:rPr>
        <w:t>项目</w:t>
      </w:r>
      <w:r>
        <w:rPr>
          <w:rFonts w:ascii="仿宋" w:eastAsia="仿宋" w:hAnsi="仿宋" w:cs="仿宋_GB2312" w:hint="eastAsia"/>
          <w:sz w:val="28"/>
          <w:szCs w:val="28"/>
          <w:u w:val="single"/>
        </w:rPr>
        <w:t>夹芯板平开门</w:t>
      </w:r>
    </w:p>
    <w:p w:rsidR="00503014" w:rsidRDefault="00C55C4A">
      <w:pPr>
        <w:rPr>
          <w:rFonts w:ascii="仿宋" w:eastAsia="仿宋" w:hAnsi="仿宋" w:cs="仿宋_GB2312"/>
          <w:b/>
          <w:bCs/>
          <w:sz w:val="28"/>
          <w:szCs w:val="28"/>
        </w:rPr>
      </w:pPr>
      <w:r>
        <w:rPr>
          <w:rFonts w:ascii="仿宋" w:eastAsia="仿宋" w:hAnsi="仿宋" w:cs="仿宋_GB2312" w:hint="eastAsia"/>
          <w:b/>
          <w:bCs/>
          <w:sz w:val="28"/>
          <w:szCs w:val="28"/>
        </w:rPr>
        <w:t>说明：</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503014" w:rsidRDefault="00503014">
      <w:pPr>
        <w:ind w:firstLineChars="200" w:firstLine="560"/>
        <w:rPr>
          <w:rFonts w:ascii="仿宋" w:eastAsia="仿宋" w:hAnsi="仿宋" w:cs="仿宋_GB2312"/>
          <w:sz w:val="28"/>
          <w:szCs w:val="28"/>
        </w:rPr>
      </w:pPr>
    </w:p>
    <w:p w:rsidR="00503014" w:rsidRDefault="00503014">
      <w:pPr>
        <w:rPr>
          <w:rFonts w:ascii="仿宋" w:eastAsia="仿宋" w:hAnsi="仿宋" w:cs="仿宋_GB2312"/>
          <w:sz w:val="28"/>
          <w:szCs w:val="28"/>
        </w:rPr>
      </w:pPr>
    </w:p>
    <w:p w:rsidR="00503014" w:rsidRDefault="00C55C4A">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503014" w:rsidRDefault="00503014">
      <w:pPr>
        <w:jc w:val="center"/>
        <w:rPr>
          <w:rFonts w:ascii="仿宋" w:eastAsia="仿宋" w:hAnsi="仿宋" w:cs="仿宋_GB2312"/>
          <w:b/>
          <w:sz w:val="36"/>
          <w:szCs w:val="36"/>
        </w:rPr>
      </w:pP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2、投标人提供的相关资质证件均须在年审有效期内。</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3、投标人营业执照所列示的经营范围必须涵盖本次招标材料品种。</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4、有生产经营和安全许可要求的，必须有相应有效的许可证。</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5、投标人近三年无重大失信和违法、违纪行为等不良记录。</w:t>
      </w:r>
    </w:p>
    <w:p w:rsidR="00503014" w:rsidRDefault="00503014">
      <w:pPr>
        <w:ind w:firstLineChars="200" w:firstLine="560"/>
        <w:rPr>
          <w:rFonts w:ascii="仿宋" w:eastAsia="仿宋" w:hAnsi="仿宋" w:cs="仿宋_GB2312"/>
          <w:sz w:val="28"/>
          <w:szCs w:val="28"/>
        </w:rPr>
      </w:pPr>
    </w:p>
    <w:p w:rsidR="00503014" w:rsidRDefault="00503014">
      <w:pPr>
        <w:ind w:firstLineChars="200" w:firstLine="560"/>
        <w:rPr>
          <w:rFonts w:ascii="仿宋" w:eastAsia="仿宋" w:hAnsi="仿宋" w:cs="仿宋_GB2312"/>
          <w:sz w:val="28"/>
          <w:szCs w:val="28"/>
        </w:rPr>
      </w:pPr>
    </w:p>
    <w:p w:rsidR="00503014" w:rsidRDefault="00503014">
      <w:pPr>
        <w:ind w:firstLineChars="200" w:firstLine="560"/>
        <w:rPr>
          <w:rFonts w:ascii="仿宋" w:eastAsia="仿宋" w:hAnsi="仿宋" w:cs="仿宋_GB2312"/>
          <w:sz w:val="28"/>
          <w:szCs w:val="28"/>
        </w:rPr>
      </w:pPr>
    </w:p>
    <w:p w:rsidR="00503014" w:rsidRDefault="00503014">
      <w:pPr>
        <w:ind w:firstLineChars="200" w:firstLine="560"/>
        <w:rPr>
          <w:rFonts w:ascii="仿宋" w:eastAsia="仿宋" w:hAnsi="仿宋" w:cs="仿宋_GB2312"/>
          <w:sz w:val="28"/>
          <w:szCs w:val="28"/>
        </w:rPr>
      </w:pPr>
    </w:p>
    <w:p w:rsidR="00503014" w:rsidRDefault="00503014">
      <w:pPr>
        <w:jc w:val="center"/>
        <w:rPr>
          <w:rFonts w:ascii="仿宋" w:eastAsia="仿宋" w:hAnsi="仿宋" w:cs="仿宋_GB2312"/>
          <w:b/>
          <w:sz w:val="36"/>
          <w:szCs w:val="36"/>
        </w:rPr>
      </w:pPr>
    </w:p>
    <w:p w:rsidR="00791433" w:rsidRDefault="00791433">
      <w:pPr>
        <w:jc w:val="center"/>
        <w:rPr>
          <w:rFonts w:ascii="仿宋" w:eastAsia="仿宋" w:hAnsi="仿宋" w:cs="仿宋_GB2312"/>
          <w:b/>
          <w:sz w:val="36"/>
          <w:szCs w:val="36"/>
        </w:rPr>
      </w:pPr>
    </w:p>
    <w:p w:rsidR="00503014" w:rsidRDefault="00C55C4A">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503014" w:rsidRDefault="00503014">
      <w:pPr>
        <w:jc w:val="center"/>
        <w:rPr>
          <w:rFonts w:ascii="仿宋" w:eastAsia="仿宋" w:hAnsi="仿宋" w:cs="仿宋_GB2312"/>
          <w:b/>
          <w:sz w:val="36"/>
          <w:szCs w:val="36"/>
        </w:rPr>
      </w:pPr>
    </w:p>
    <w:p w:rsidR="00503014" w:rsidRDefault="00C55C4A">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503014" w:rsidRDefault="00503014">
      <w:pPr>
        <w:ind w:firstLineChars="200" w:firstLine="560"/>
        <w:rPr>
          <w:rFonts w:ascii="仿宋" w:eastAsia="仿宋" w:hAnsi="仿宋" w:cs="仿宋_GB2312"/>
          <w:sz w:val="28"/>
          <w:szCs w:val="28"/>
        </w:rPr>
      </w:pPr>
    </w:p>
    <w:p w:rsidR="00503014" w:rsidRDefault="00C55C4A">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503014" w:rsidRDefault="00503014">
      <w:pPr>
        <w:jc w:val="center"/>
        <w:rPr>
          <w:rFonts w:ascii="仿宋_GB2312" w:eastAsia="仿宋_GB2312" w:hAnsi="宋体" w:cs="仿宋_GB2312"/>
          <w:b/>
          <w:sz w:val="36"/>
          <w:szCs w:val="36"/>
        </w:rPr>
      </w:pPr>
    </w:p>
    <w:p w:rsidR="00503014" w:rsidRPr="00B64A05" w:rsidRDefault="00C55C4A">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1、各投标人需在开标之前至</w:t>
      </w:r>
      <w:r w:rsidRPr="00B64A05">
        <w:rPr>
          <w:rFonts w:ascii="仿宋_GB2312" w:eastAsia="仿宋_GB2312" w:hAnsi="仿宋_GB2312" w:cs="仿宋_GB2312" w:hint="eastAsia"/>
          <w:sz w:val="28"/>
          <w:szCs w:val="28"/>
          <w:u w:val="single"/>
        </w:rPr>
        <w:t>铜陵有色建安钢</w:t>
      </w:r>
      <w:proofErr w:type="gramStart"/>
      <w:r w:rsidRPr="00B64A05">
        <w:rPr>
          <w:rFonts w:ascii="仿宋_GB2312" w:eastAsia="仿宋_GB2312" w:hAnsi="仿宋_GB2312" w:cs="仿宋_GB2312" w:hint="eastAsia"/>
          <w:sz w:val="28"/>
          <w:szCs w:val="28"/>
          <w:u w:val="single"/>
        </w:rPr>
        <w:t>构公司</w:t>
      </w:r>
      <w:proofErr w:type="gramEnd"/>
      <w:r w:rsidRPr="00B64A05">
        <w:rPr>
          <w:rFonts w:ascii="仿宋_GB2312" w:eastAsia="仿宋_GB2312" w:hAnsi="仿宋_GB2312" w:cs="仿宋_GB2312" w:hint="eastAsia"/>
          <w:sz w:val="28"/>
          <w:szCs w:val="28"/>
          <w:u w:val="single"/>
        </w:rPr>
        <w:t>报名。</w:t>
      </w:r>
    </w:p>
    <w:p w:rsidR="00503014" w:rsidRDefault="00C55C4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503014" w:rsidRPr="00455D52" w:rsidRDefault="00C55C4A">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sidRPr="00455D52">
        <w:rPr>
          <w:rFonts w:ascii="仿宋_GB2312" w:eastAsia="仿宋_GB2312" w:hAnsi="仿宋_GB2312" w:cs="仿宋_GB2312" w:hint="eastAsia"/>
          <w:sz w:val="28"/>
          <w:szCs w:val="28"/>
          <w:u w:val="single"/>
        </w:rPr>
        <w:t>2022年04月</w:t>
      </w:r>
      <w:r w:rsidR="00323A4E" w:rsidRPr="00455D52">
        <w:rPr>
          <w:rFonts w:ascii="仿宋_GB2312" w:eastAsia="仿宋_GB2312" w:hAnsi="仿宋_GB2312" w:cs="仿宋_GB2312" w:hint="eastAsia"/>
          <w:sz w:val="28"/>
          <w:szCs w:val="28"/>
          <w:u w:val="single"/>
        </w:rPr>
        <w:t>27</w:t>
      </w:r>
      <w:r w:rsidRPr="00455D52">
        <w:rPr>
          <w:rFonts w:ascii="仿宋_GB2312" w:eastAsia="仿宋_GB2312" w:hAnsi="仿宋_GB2312" w:cs="仿宋_GB2312" w:hint="eastAsia"/>
          <w:sz w:val="28"/>
          <w:szCs w:val="28"/>
          <w:u w:val="single"/>
        </w:rPr>
        <w:t>日</w:t>
      </w:r>
      <w:r w:rsidR="00323A4E" w:rsidRPr="00455D52">
        <w:rPr>
          <w:rFonts w:ascii="仿宋_GB2312" w:eastAsia="仿宋_GB2312" w:hAnsi="仿宋_GB2312" w:cs="仿宋_GB2312" w:hint="eastAsia"/>
          <w:sz w:val="28"/>
          <w:szCs w:val="28"/>
          <w:u w:val="single"/>
        </w:rPr>
        <w:t>17</w:t>
      </w:r>
      <w:r w:rsidRPr="00455D52">
        <w:rPr>
          <w:rFonts w:ascii="仿宋_GB2312" w:eastAsia="仿宋_GB2312" w:hAnsi="仿宋_GB2312" w:cs="仿宋_GB2312" w:hint="eastAsia"/>
          <w:sz w:val="28"/>
          <w:szCs w:val="28"/>
          <w:u w:val="single"/>
        </w:rPr>
        <w:t>:</w:t>
      </w:r>
      <w:r w:rsidR="00323A4E" w:rsidRPr="00455D52">
        <w:rPr>
          <w:rFonts w:ascii="仿宋_GB2312" w:eastAsia="仿宋_GB2312" w:hAnsi="仿宋_GB2312" w:cs="仿宋_GB2312" w:hint="eastAsia"/>
          <w:sz w:val="28"/>
          <w:szCs w:val="28"/>
          <w:u w:val="single"/>
        </w:rPr>
        <w:t>3</w:t>
      </w:r>
      <w:r w:rsidRPr="00455D52">
        <w:rPr>
          <w:rFonts w:ascii="仿宋_GB2312" w:eastAsia="仿宋_GB2312" w:hAnsi="仿宋_GB2312" w:cs="仿宋_GB2312" w:hint="eastAsia"/>
          <w:sz w:val="28"/>
          <w:szCs w:val="28"/>
          <w:u w:val="single"/>
        </w:rPr>
        <w:t>0止</w:t>
      </w:r>
      <w:r w:rsidRPr="00455D52">
        <w:rPr>
          <w:rFonts w:ascii="仿宋_GB2312" w:eastAsia="仿宋_GB2312" w:hAnsi="仿宋_GB2312" w:cs="仿宋_GB2312" w:hint="eastAsia"/>
          <w:sz w:val="28"/>
          <w:szCs w:val="28"/>
        </w:rPr>
        <w:t>。</w:t>
      </w:r>
    </w:p>
    <w:p w:rsidR="00503014" w:rsidRPr="00455D52" w:rsidRDefault="00C55C4A">
      <w:pPr>
        <w:ind w:firstLineChars="200" w:firstLine="560"/>
        <w:rPr>
          <w:rFonts w:ascii="仿宋_GB2312" w:eastAsia="仿宋_GB2312" w:hAnsi="仿宋_GB2312" w:cs="仿宋_GB2312"/>
          <w:sz w:val="28"/>
          <w:szCs w:val="28"/>
        </w:rPr>
      </w:pPr>
      <w:r w:rsidRPr="00455D52">
        <w:rPr>
          <w:rFonts w:ascii="仿宋_GB2312" w:eastAsia="仿宋_GB2312" w:hAnsi="仿宋_GB2312" w:cs="仿宋_GB2312" w:hint="eastAsia"/>
          <w:sz w:val="28"/>
          <w:szCs w:val="28"/>
        </w:rPr>
        <w:t>4、报名地点：</w:t>
      </w:r>
      <w:r w:rsidRPr="00455D52">
        <w:rPr>
          <w:rFonts w:ascii="仿宋_GB2312" w:eastAsia="仿宋_GB2312" w:hAnsi="仿宋_GB2312" w:cs="仿宋_GB2312" w:hint="eastAsia"/>
          <w:sz w:val="28"/>
          <w:szCs w:val="28"/>
          <w:u w:val="single"/>
        </w:rPr>
        <w:t>铜陵有色建安钢构有限责任公司物资供应部（</w:t>
      </w:r>
      <w:r w:rsidRPr="00455D52">
        <w:rPr>
          <w:rFonts w:ascii="仿宋" w:eastAsia="仿宋" w:hAnsi="仿宋" w:hint="eastAsia"/>
          <w:color w:val="000000"/>
          <w:sz w:val="28"/>
          <w:szCs w:val="28"/>
          <w:u w:val="single"/>
          <w:shd w:val="clear" w:color="auto" w:fill="E7EDEF"/>
        </w:rPr>
        <w:t>铜陵市经济技术开发区翠湖二路666号</w:t>
      </w:r>
      <w:r w:rsidRPr="00455D52">
        <w:rPr>
          <w:rFonts w:ascii="仿宋_GB2312" w:eastAsia="仿宋_GB2312" w:hAnsi="仿宋_GB2312" w:cs="仿宋_GB2312" w:hint="eastAsia"/>
          <w:sz w:val="28"/>
          <w:szCs w:val="28"/>
          <w:u w:val="single"/>
        </w:rPr>
        <w:t>）</w:t>
      </w:r>
      <w:r w:rsidR="00B64A05" w:rsidRPr="00455D52">
        <w:rPr>
          <w:rFonts w:ascii="仿宋_GB2312" w:eastAsia="仿宋_GB2312" w:hAnsi="仿宋_GB2312" w:cs="仿宋_GB2312" w:hint="eastAsia"/>
          <w:sz w:val="28"/>
          <w:szCs w:val="28"/>
          <w:u w:val="single"/>
        </w:rPr>
        <w:t>，也可通过网络形式报名，将相关资料通过网络发给报名联系人。</w:t>
      </w:r>
    </w:p>
    <w:p w:rsidR="00503014" w:rsidRDefault="00C55C4A">
      <w:pPr>
        <w:ind w:firstLineChars="200" w:firstLine="560"/>
        <w:rPr>
          <w:rFonts w:ascii="仿宋_GB2312" w:eastAsia="仿宋_GB2312" w:hAnsi="仿宋_GB2312" w:cs="仿宋_GB2312"/>
          <w:sz w:val="28"/>
          <w:szCs w:val="28"/>
          <w:u w:val="single"/>
        </w:rPr>
      </w:pPr>
      <w:r w:rsidRPr="00455D52">
        <w:rPr>
          <w:rFonts w:ascii="仿宋_GB2312" w:eastAsia="仿宋_GB2312" w:hAnsi="仿宋_GB2312" w:cs="仿宋_GB2312" w:hint="eastAsia"/>
          <w:sz w:val="28"/>
          <w:szCs w:val="28"/>
        </w:rPr>
        <w:t>5、联 系 人：</w:t>
      </w:r>
      <w:r w:rsidRPr="00455D52">
        <w:rPr>
          <w:rFonts w:ascii="仿宋" w:eastAsia="仿宋" w:hAnsi="仿宋" w:cs="仿宋_GB2312" w:hint="eastAsia"/>
          <w:bCs/>
          <w:sz w:val="28"/>
          <w:szCs w:val="28"/>
          <w:u w:val="single"/>
        </w:rPr>
        <w:t>汪嘉驹（13339254925）</w:t>
      </w:r>
    </w:p>
    <w:p w:rsidR="00503014" w:rsidRDefault="00503014">
      <w:pPr>
        <w:jc w:val="center"/>
        <w:rPr>
          <w:rFonts w:ascii="仿宋" w:eastAsia="仿宋" w:hAnsi="仿宋" w:cs="仿宋_GB2312"/>
          <w:b/>
          <w:sz w:val="36"/>
          <w:szCs w:val="36"/>
        </w:rPr>
      </w:pPr>
    </w:p>
    <w:p w:rsidR="00503014" w:rsidRDefault="00503014">
      <w:pPr>
        <w:jc w:val="center"/>
        <w:rPr>
          <w:rFonts w:ascii="仿宋" w:eastAsia="仿宋" w:hAnsi="仿宋" w:cs="仿宋_GB2312"/>
          <w:b/>
          <w:sz w:val="36"/>
          <w:szCs w:val="36"/>
        </w:rPr>
      </w:pPr>
    </w:p>
    <w:p w:rsidR="00503014" w:rsidRDefault="00503014">
      <w:pPr>
        <w:jc w:val="center"/>
        <w:rPr>
          <w:rFonts w:ascii="仿宋" w:eastAsia="仿宋" w:hAnsi="仿宋" w:cs="仿宋_GB2312"/>
          <w:b/>
          <w:sz w:val="36"/>
          <w:szCs w:val="36"/>
        </w:rPr>
      </w:pPr>
    </w:p>
    <w:p w:rsidR="00503014" w:rsidRDefault="00503014">
      <w:pPr>
        <w:jc w:val="center"/>
        <w:rPr>
          <w:rFonts w:ascii="仿宋" w:eastAsia="仿宋" w:hAnsi="仿宋" w:cs="仿宋_GB2312"/>
          <w:b/>
          <w:sz w:val="36"/>
          <w:szCs w:val="36"/>
        </w:rPr>
      </w:pPr>
    </w:p>
    <w:p w:rsidR="00503014" w:rsidRDefault="00C55C4A">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503014" w:rsidRDefault="00503014">
      <w:pPr>
        <w:jc w:val="center"/>
        <w:rPr>
          <w:rFonts w:ascii="仿宋" w:eastAsia="仿宋" w:hAnsi="仿宋" w:cs="仿宋_GB2312"/>
          <w:b/>
          <w:sz w:val="36"/>
          <w:szCs w:val="36"/>
        </w:rPr>
      </w:pPr>
    </w:p>
    <w:p w:rsidR="00503014" w:rsidRDefault="00C55C4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sidRPr="00455D52">
        <w:rPr>
          <w:rFonts w:ascii="仿宋" w:eastAsia="仿宋" w:hAnsi="仿宋" w:cs="仿宋_GB2312" w:hint="eastAsia"/>
          <w:sz w:val="28"/>
          <w:szCs w:val="28"/>
          <w:u w:val="single"/>
        </w:rPr>
        <w:t>2022年04月</w:t>
      </w:r>
      <w:r w:rsidR="00791433" w:rsidRPr="00455D52">
        <w:rPr>
          <w:rFonts w:ascii="仿宋" w:eastAsia="仿宋" w:hAnsi="仿宋" w:cs="仿宋_GB2312" w:hint="eastAsia"/>
          <w:sz w:val="28"/>
          <w:szCs w:val="28"/>
          <w:u w:val="single"/>
        </w:rPr>
        <w:t>28</w:t>
      </w:r>
      <w:r w:rsidRPr="00455D52">
        <w:rPr>
          <w:rFonts w:ascii="仿宋" w:eastAsia="仿宋" w:hAnsi="仿宋" w:cs="仿宋_GB2312" w:hint="eastAsia"/>
          <w:sz w:val="28"/>
          <w:szCs w:val="28"/>
          <w:u w:val="single"/>
        </w:rPr>
        <w:t>日9:00</w:t>
      </w:r>
      <w:bookmarkStart w:id="0" w:name="_GoBack"/>
      <w:bookmarkEnd w:id="0"/>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503014" w:rsidRDefault="00C55C4A">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503014" w:rsidRDefault="00503014">
      <w:pPr>
        <w:jc w:val="center"/>
        <w:rPr>
          <w:rFonts w:ascii="仿宋" w:eastAsia="仿宋" w:hAnsi="仿宋" w:cs="仿宋_GB2312"/>
          <w:b/>
          <w:sz w:val="36"/>
          <w:szCs w:val="36"/>
        </w:rPr>
      </w:pPr>
    </w:p>
    <w:p w:rsidR="00503014" w:rsidRDefault="00C55C4A">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503014" w:rsidRDefault="00503014">
      <w:pPr>
        <w:jc w:val="center"/>
        <w:rPr>
          <w:rFonts w:ascii="仿宋" w:eastAsia="仿宋" w:hAnsi="仿宋" w:cs="仿宋_GB2312"/>
          <w:b/>
          <w:sz w:val="36"/>
          <w:szCs w:val="36"/>
        </w:rPr>
      </w:pP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（1）材料质量要求:提供的材料必须符合技术指标要求。</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（4）因材料产品质量不合格所造成的相关质量问题，没收中标人履约保证金，给招标人造成的损失超过履约保证金数额的，中标人还应当对超出部分予以赔偿。</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503014" w:rsidRDefault="00C55C4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合同签订后，</w:t>
      </w:r>
      <w:r>
        <w:rPr>
          <w:rFonts w:ascii="仿宋" w:eastAsia="仿宋" w:hAnsi="仿宋" w:cs="仿宋_GB2312" w:hint="eastAsia"/>
          <w:sz w:val="28"/>
          <w:szCs w:val="28"/>
          <w:u w:val="single"/>
        </w:rPr>
        <w:t>根据到货情况，货到验收合格并开具增值税13%专用发票后，报销入账履行相关手续后次月支付50%，春节前支付30%，剩余20%2年后付清</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（1）投标人报价均为含税（税率必须注明）、含运费价。</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503014" w:rsidRDefault="00C55C4A">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503014" w:rsidRDefault="00C55C4A" w:rsidP="00B64A05">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及有法人代表签字的《法人代表授权书》并加盖公章作为投标资料的一部分。以上事项不符合要求的视为无效投标。</w:t>
      </w:r>
    </w:p>
    <w:p w:rsidR="00503014" w:rsidRDefault="00C55C4A" w:rsidP="00B64A05">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503014" w:rsidRDefault="00C55C4A" w:rsidP="00B64A05">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503014" w:rsidRDefault="00C55C4A" w:rsidP="00B64A05">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503014" w:rsidRDefault="00C55C4A" w:rsidP="00B64A05">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r w:rsidR="00791433">
        <w:rPr>
          <w:rFonts w:ascii="仿宋" w:eastAsia="仿宋" w:hAnsi="仿宋" w:cs="仿宋_GB2312" w:hint="eastAsia"/>
          <w:sz w:val="28"/>
          <w:szCs w:val="28"/>
        </w:rPr>
        <w:t>：</w:t>
      </w:r>
      <w:r>
        <w:rPr>
          <w:rFonts w:ascii="仿宋" w:eastAsia="仿宋" w:hAnsi="仿宋" w:cs="仿宋_GB2312" w:hint="eastAsia"/>
          <w:sz w:val="28"/>
          <w:szCs w:val="28"/>
          <w:u w:val="single"/>
        </w:rPr>
        <w:t>材料送至报价单备注的指定地点。</w:t>
      </w:r>
    </w:p>
    <w:p w:rsidR="00503014" w:rsidRDefault="00C55C4A">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503014" w:rsidRDefault="00C55C4A">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503014" w:rsidRDefault="00C55C4A">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以实际到货验收数量为准。</w:t>
      </w:r>
    </w:p>
    <w:p w:rsidR="00503014" w:rsidRDefault="00503014">
      <w:pPr>
        <w:ind w:firstLineChars="228" w:firstLine="638"/>
        <w:rPr>
          <w:rFonts w:ascii="仿宋" w:eastAsia="仿宋" w:hAnsi="仿宋" w:cs="仿宋_GB2312"/>
          <w:sz w:val="28"/>
          <w:szCs w:val="28"/>
          <w:u w:val="single"/>
        </w:rPr>
      </w:pPr>
    </w:p>
    <w:p w:rsidR="00503014" w:rsidRDefault="00C55C4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503014" w:rsidRDefault="00503014">
      <w:pPr>
        <w:spacing w:line="600" w:lineRule="exact"/>
        <w:jc w:val="center"/>
        <w:rPr>
          <w:rFonts w:ascii="仿宋" w:eastAsia="仿宋" w:hAnsi="仿宋" w:cs="仿宋_GB2312"/>
          <w:b/>
          <w:sz w:val="36"/>
          <w:szCs w:val="36"/>
        </w:rPr>
      </w:pPr>
    </w:p>
    <w:p w:rsidR="00503014" w:rsidRDefault="00C55C4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503014" w:rsidRDefault="00C55C4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503014" w:rsidRDefault="00C55C4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503014" w:rsidRDefault="00C55C4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503014" w:rsidRDefault="00C55C4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503014" w:rsidRDefault="00C55C4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503014" w:rsidRDefault="00503014">
      <w:pPr>
        <w:spacing w:line="600" w:lineRule="exact"/>
        <w:rPr>
          <w:rFonts w:ascii="仿宋" w:eastAsia="仿宋" w:hAnsi="仿宋" w:cs="仿宋_GB2312"/>
          <w:sz w:val="28"/>
          <w:szCs w:val="28"/>
        </w:rPr>
      </w:pPr>
    </w:p>
    <w:p w:rsidR="00503014" w:rsidRDefault="00C55C4A">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503014" w:rsidRDefault="00503014">
      <w:pPr>
        <w:spacing w:line="600" w:lineRule="exact"/>
        <w:rPr>
          <w:rFonts w:ascii="仿宋" w:eastAsia="仿宋" w:hAnsi="仿宋" w:cs="仿宋_GB2312"/>
          <w:b/>
          <w:sz w:val="36"/>
          <w:szCs w:val="36"/>
        </w:rPr>
      </w:pPr>
    </w:p>
    <w:p w:rsidR="00503014" w:rsidRDefault="00C55C4A">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503014" w:rsidRDefault="00C55C4A">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503014" w:rsidRDefault="00503014">
      <w:pPr>
        <w:spacing w:line="600" w:lineRule="exact"/>
        <w:ind w:firstLineChars="200" w:firstLine="560"/>
        <w:rPr>
          <w:rFonts w:ascii="仿宋" w:eastAsia="仿宋" w:hAnsi="仿宋" w:cs="仿宋_GB2312"/>
          <w:sz w:val="28"/>
          <w:szCs w:val="28"/>
          <w:u w:val="single"/>
        </w:rPr>
      </w:pPr>
    </w:p>
    <w:p w:rsidR="00503014" w:rsidRDefault="00503014">
      <w:pPr>
        <w:spacing w:line="600" w:lineRule="exact"/>
        <w:jc w:val="center"/>
        <w:rPr>
          <w:rFonts w:ascii="仿宋" w:eastAsia="仿宋" w:hAnsi="仿宋" w:cs="仿宋_GB2312"/>
          <w:b/>
          <w:sz w:val="36"/>
          <w:szCs w:val="36"/>
        </w:rPr>
      </w:pPr>
    </w:p>
    <w:p w:rsidR="00503014" w:rsidRDefault="00C55C4A">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503014" w:rsidRDefault="00503014">
      <w:pPr>
        <w:spacing w:line="600" w:lineRule="exact"/>
        <w:jc w:val="center"/>
        <w:rPr>
          <w:rFonts w:ascii="仿宋" w:eastAsia="仿宋" w:hAnsi="仿宋" w:cs="仿宋_GB2312"/>
          <w:b/>
          <w:sz w:val="36"/>
          <w:szCs w:val="36"/>
        </w:rPr>
      </w:pPr>
    </w:p>
    <w:p w:rsidR="00503014" w:rsidRDefault="00503014">
      <w:pPr>
        <w:pStyle w:val="Default"/>
      </w:pPr>
    </w:p>
    <w:p w:rsidR="00503014" w:rsidRDefault="00C55C4A" w:rsidP="00B64A05">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503014" w:rsidRDefault="00503014" w:rsidP="00B64A05">
      <w:pPr>
        <w:spacing w:beforeLines="50" w:before="156" w:afterLines="50" w:after="156" w:line="360" w:lineRule="auto"/>
        <w:ind w:firstLineChars="200" w:firstLine="480"/>
        <w:rPr>
          <w:rFonts w:ascii="宋体"/>
          <w:sz w:val="24"/>
        </w:rPr>
      </w:pPr>
    </w:p>
    <w:p w:rsidR="00503014" w:rsidRDefault="00C55C4A" w:rsidP="00B64A05">
      <w:pPr>
        <w:spacing w:beforeLines="50" w:before="156" w:afterLines="50" w:after="156" w:line="360" w:lineRule="auto"/>
        <w:ind w:firstLineChars="200" w:firstLine="480"/>
        <w:rPr>
          <w:rFonts w:ascii="宋体"/>
          <w:sz w:val="24"/>
        </w:rPr>
      </w:pPr>
      <w:r>
        <w:rPr>
          <w:rFonts w:ascii="宋体" w:hint="eastAsia"/>
          <w:sz w:val="24"/>
        </w:rPr>
        <w:t>本授权书于______年___ 月___ 日签字生效，</w:t>
      </w:r>
      <w:r>
        <w:rPr>
          <w:rFonts w:ascii="宋体"/>
          <w:sz w:val="24"/>
        </w:rPr>
        <w:t xml:space="preserve"> </w:t>
      </w:r>
      <w:r>
        <w:rPr>
          <w:rFonts w:ascii="宋体" w:hint="eastAsia"/>
          <w:sz w:val="24"/>
        </w:rPr>
        <w:t>特此声明。</w:t>
      </w:r>
      <w:r>
        <w:rPr>
          <w:rFonts w:ascii="宋体"/>
          <w:sz w:val="24"/>
        </w:rPr>
        <w:t xml:space="preserve"> </w:t>
      </w:r>
    </w:p>
    <w:p w:rsidR="00503014" w:rsidRDefault="00503014" w:rsidP="00B64A05">
      <w:pPr>
        <w:spacing w:beforeLines="50" w:before="156" w:afterLines="50" w:after="156" w:line="360" w:lineRule="auto"/>
        <w:ind w:firstLineChars="200" w:firstLine="480"/>
        <w:rPr>
          <w:rFonts w:ascii="宋体"/>
          <w:sz w:val="24"/>
        </w:rPr>
      </w:pPr>
    </w:p>
    <w:p w:rsidR="00503014" w:rsidRDefault="00C55C4A" w:rsidP="00B64A05">
      <w:pPr>
        <w:spacing w:beforeLines="50" w:before="156" w:afterLines="50" w:after="156" w:line="360" w:lineRule="auto"/>
        <w:ind w:firstLineChars="200" w:firstLine="480"/>
        <w:rPr>
          <w:rFonts w:ascii="宋体"/>
          <w:sz w:val="24"/>
        </w:rPr>
      </w:pPr>
      <w:r>
        <w:rPr>
          <w:rFonts w:ascii="宋体" w:hint="eastAsia"/>
          <w:sz w:val="24"/>
        </w:rPr>
        <w:t>代理人情况：</w:t>
      </w:r>
    </w:p>
    <w:p w:rsidR="00503014" w:rsidRDefault="00503014" w:rsidP="00B64A05">
      <w:pPr>
        <w:spacing w:beforeLines="50" w:before="156" w:afterLines="50" w:after="156" w:line="360" w:lineRule="auto"/>
        <w:ind w:firstLineChars="200" w:firstLine="480"/>
        <w:rPr>
          <w:rFonts w:ascii="宋体"/>
          <w:sz w:val="24"/>
        </w:rPr>
      </w:pPr>
    </w:p>
    <w:p w:rsidR="00503014" w:rsidRDefault="00C55C4A" w:rsidP="00B64A05">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503014" w:rsidRDefault="00C55C4A" w:rsidP="00B64A05">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503014" w:rsidRDefault="00C55C4A" w:rsidP="00B64A05">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503014" w:rsidRDefault="00503014" w:rsidP="00B64A05">
      <w:pPr>
        <w:spacing w:beforeLines="50" w:before="156" w:afterLines="50" w:after="156" w:line="360" w:lineRule="auto"/>
        <w:rPr>
          <w:rFonts w:ascii="宋体"/>
          <w:sz w:val="24"/>
        </w:rPr>
      </w:pPr>
    </w:p>
    <w:p w:rsidR="00503014" w:rsidRDefault="00503014" w:rsidP="00B64A05">
      <w:pPr>
        <w:spacing w:beforeLines="50" w:before="156" w:afterLines="50" w:after="156" w:line="360" w:lineRule="auto"/>
        <w:ind w:firstLineChars="1700" w:firstLine="4080"/>
        <w:rPr>
          <w:rFonts w:ascii="宋体"/>
          <w:sz w:val="24"/>
        </w:rPr>
      </w:pPr>
    </w:p>
    <w:p w:rsidR="00503014" w:rsidRDefault="00C55C4A" w:rsidP="00B64A05">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503014" w:rsidRDefault="00C55C4A" w:rsidP="00B64A05">
      <w:pPr>
        <w:spacing w:beforeLines="50" w:before="156" w:afterLines="50" w:after="156" w:line="360" w:lineRule="auto"/>
        <w:ind w:firstLineChars="1700" w:firstLine="4080"/>
      </w:pPr>
      <w:r>
        <w:rPr>
          <w:rFonts w:ascii="宋体" w:hint="eastAsia"/>
          <w:sz w:val="24"/>
        </w:rPr>
        <w:t>单位盖章：_____________________</w:t>
      </w:r>
    </w:p>
    <w:p w:rsidR="00503014" w:rsidRDefault="00503014" w:rsidP="00B64A05">
      <w:pPr>
        <w:spacing w:beforeLines="50" w:before="156" w:afterLines="50" w:after="156" w:line="360" w:lineRule="auto"/>
        <w:rPr>
          <w:sz w:val="24"/>
        </w:rPr>
      </w:pPr>
    </w:p>
    <w:p w:rsidR="00503014" w:rsidRDefault="00C55C4A" w:rsidP="00B64A05">
      <w:pPr>
        <w:spacing w:beforeLines="50" w:before="156" w:afterLines="50" w:after="156" w:line="360" w:lineRule="auto"/>
        <w:ind w:firstLineChars="2300" w:firstLine="5520"/>
        <w:rPr>
          <w:rFonts w:ascii="仿宋" w:eastAsia="仿宋" w:hAnsi="仿宋" w:cs="仿宋_GB2312"/>
          <w:sz w:val="28"/>
          <w:szCs w:val="28"/>
          <w:u w:val="single"/>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177861" w:rsidRDefault="00177861">
      <w:pPr>
        <w:jc w:val="center"/>
        <w:rPr>
          <w:rFonts w:ascii="仿宋" w:eastAsia="仿宋" w:hAnsi="仿宋" w:cs="仿宋_GB2312"/>
          <w:b/>
          <w:sz w:val="36"/>
          <w:szCs w:val="36"/>
        </w:rPr>
      </w:pPr>
    </w:p>
    <w:p w:rsidR="00177861" w:rsidRDefault="00177861">
      <w:pPr>
        <w:jc w:val="center"/>
        <w:rPr>
          <w:rFonts w:ascii="仿宋" w:eastAsia="仿宋" w:hAnsi="仿宋" w:cs="仿宋_GB2312"/>
          <w:b/>
          <w:sz w:val="36"/>
          <w:szCs w:val="36"/>
        </w:rPr>
      </w:pPr>
    </w:p>
    <w:p w:rsidR="00177861" w:rsidRDefault="00177861">
      <w:pPr>
        <w:jc w:val="center"/>
        <w:rPr>
          <w:rFonts w:ascii="仿宋" w:eastAsia="仿宋" w:hAnsi="仿宋" w:cs="仿宋_GB2312"/>
          <w:b/>
          <w:sz w:val="36"/>
          <w:szCs w:val="36"/>
        </w:rPr>
      </w:pPr>
    </w:p>
    <w:p w:rsidR="00177861" w:rsidRDefault="00177861">
      <w:pPr>
        <w:jc w:val="center"/>
        <w:rPr>
          <w:rFonts w:ascii="仿宋" w:eastAsia="仿宋" w:hAnsi="仿宋" w:cs="仿宋_GB2312"/>
          <w:b/>
          <w:sz w:val="36"/>
          <w:szCs w:val="36"/>
        </w:rPr>
      </w:pPr>
    </w:p>
    <w:p w:rsidR="00503014" w:rsidRDefault="00C55C4A">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503014" w:rsidRDefault="00503014">
      <w:pPr>
        <w:spacing w:line="520" w:lineRule="exact"/>
        <w:ind w:firstLineChars="200" w:firstLine="560"/>
        <w:rPr>
          <w:rFonts w:ascii="仿宋_GB2312" w:eastAsia="仿宋_GB2312" w:hAnsi="仿宋_GB2312" w:cs="仿宋_GB2312"/>
          <w:sz w:val="28"/>
          <w:szCs w:val="28"/>
        </w:rPr>
      </w:pPr>
    </w:p>
    <w:p w:rsidR="00503014" w:rsidRDefault="00C55C4A">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503014" w:rsidRDefault="00C55C4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503014" w:rsidRDefault="00C55C4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503014" w:rsidRDefault="00C55C4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503014" w:rsidRDefault="00C55C4A">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503014" w:rsidRDefault="00C55C4A">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503014" w:rsidRDefault="00503014">
      <w:pPr>
        <w:spacing w:line="520" w:lineRule="exact"/>
        <w:ind w:firstLineChars="200" w:firstLine="560"/>
        <w:rPr>
          <w:rFonts w:ascii="仿宋_GB2312" w:eastAsia="仿宋_GB2312" w:hAnsi="仿宋_GB2312" w:cs="仿宋_GB2312"/>
          <w:color w:val="000000"/>
          <w:sz w:val="28"/>
          <w:szCs w:val="28"/>
          <w:u w:val="single"/>
        </w:rPr>
      </w:pPr>
    </w:p>
    <w:p w:rsidR="00503014" w:rsidRDefault="00503014">
      <w:pPr>
        <w:spacing w:line="520" w:lineRule="exact"/>
        <w:ind w:firstLineChars="1900" w:firstLine="5320"/>
        <w:rPr>
          <w:rFonts w:ascii="仿宋_GB2312" w:eastAsia="仿宋_GB2312" w:hAnsi="仿宋_GB2312" w:cs="仿宋_GB2312"/>
          <w:sz w:val="28"/>
          <w:szCs w:val="28"/>
        </w:rPr>
      </w:pPr>
    </w:p>
    <w:p w:rsidR="00503014" w:rsidRDefault="00C55C4A">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503014" w:rsidRDefault="00C55C4A">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503014" w:rsidRDefault="00C55C4A">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503014" w:rsidRDefault="00503014">
      <w:pPr>
        <w:spacing w:line="600" w:lineRule="exact"/>
        <w:rPr>
          <w:rFonts w:ascii="仿宋" w:eastAsia="仿宋" w:hAnsi="仿宋" w:cs="仿宋_GB2312"/>
          <w:sz w:val="28"/>
          <w:szCs w:val="28"/>
          <w:u w:val="single"/>
        </w:rPr>
        <w:sectPr w:rsidR="00503014">
          <w:headerReference w:type="default" r:id="rId12"/>
          <w:pgSz w:w="11906" w:h="16838"/>
          <w:pgMar w:top="312" w:right="1469" w:bottom="709" w:left="1338" w:header="851" w:footer="273" w:gutter="284"/>
          <w:cols w:space="720"/>
          <w:docGrid w:type="lines" w:linePitch="312"/>
        </w:sectPr>
      </w:pPr>
    </w:p>
    <w:tbl>
      <w:tblPr>
        <w:tblW w:w="15783" w:type="dxa"/>
        <w:tblInd w:w="250" w:type="dxa"/>
        <w:tblLayout w:type="fixed"/>
        <w:tblLook w:val="04A0" w:firstRow="1" w:lastRow="0" w:firstColumn="1" w:lastColumn="0" w:noHBand="0" w:noVBand="1"/>
      </w:tblPr>
      <w:tblGrid>
        <w:gridCol w:w="423"/>
        <w:gridCol w:w="1135"/>
        <w:gridCol w:w="143"/>
        <w:gridCol w:w="283"/>
        <w:gridCol w:w="992"/>
        <w:gridCol w:w="567"/>
        <w:gridCol w:w="992"/>
        <w:gridCol w:w="992"/>
        <w:gridCol w:w="1207"/>
        <w:gridCol w:w="802"/>
        <w:gridCol w:w="1465"/>
        <w:gridCol w:w="6782"/>
      </w:tblGrid>
      <w:tr w:rsidR="00503014" w:rsidTr="00177861">
        <w:trPr>
          <w:trHeight w:val="319"/>
        </w:trPr>
        <w:tc>
          <w:tcPr>
            <w:tcW w:w="15783" w:type="dxa"/>
            <w:gridSpan w:val="12"/>
            <w:tcBorders>
              <w:top w:val="nil"/>
              <w:left w:val="nil"/>
              <w:bottom w:val="nil"/>
              <w:right w:val="nil"/>
            </w:tcBorders>
            <w:shd w:val="clear" w:color="auto" w:fill="auto"/>
            <w:noWrap/>
            <w:vAlign w:val="center"/>
          </w:tcPr>
          <w:p w:rsidR="00503014" w:rsidRDefault="00C55C4A" w:rsidP="00177861">
            <w:pPr>
              <w:widowControl/>
              <w:jc w:val="left"/>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lastRenderedPageBreak/>
              <w:t>报价单（TGJA-WZ-2022</w:t>
            </w:r>
            <w:r w:rsidR="00177861">
              <w:rPr>
                <w:rFonts w:ascii="仿宋_GB2312" w:eastAsia="仿宋_GB2312" w:hAnsi="宋体" w:cs="宋体" w:hint="eastAsia"/>
                <w:b/>
                <w:bCs/>
                <w:color w:val="000000"/>
                <w:kern w:val="0"/>
                <w:sz w:val="32"/>
                <w:szCs w:val="32"/>
              </w:rPr>
              <w:t>29</w:t>
            </w:r>
            <w:r>
              <w:rPr>
                <w:rFonts w:ascii="仿宋_GB2312" w:eastAsia="仿宋_GB2312" w:hAnsi="宋体" w:cs="宋体" w:hint="eastAsia"/>
                <w:b/>
                <w:bCs/>
                <w:color w:val="000000"/>
                <w:kern w:val="0"/>
                <w:sz w:val="32"/>
                <w:szCs w:val="32"/>
              </w:rPr>
              <w:t>）</w:t>
            </w:r>
          </w:p>
        </w:tc>
      </w:tr>
      <w:tr w:rsidR="00503014" w:rsidTr="0078284E">
        <w:trPr>
          <w:trHeight w:val="319"/>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序号</w:t>
            </w:r>
          </w:p>
        </w:tc>
        <w:tc>
          <w:tcPr>
            <w:tcW w:w="1135" w:type="dxa"/>
            <w:tcBorders>
              <w:top w:val="single" w:sz="4" w:space="0" w:color="auto"/>
              <w:left w:val="nil"/>
              <w:bottom w:val="single" w:sz="4" w:space="0" w:color="auto"/>
              <w:right w:val="single" w:sz="4" w:space="0" w:color="auto"/>
            </w:tcBorders>
            <w:shd w:val="clear" w:color="auto" w:fill="auto"/>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物料描述</w:t>
            </w:r>
          </w:p>
        </w:tc>
        <w:tc>
          <w:tcPr>
            <w:tcW w:w="426" w:type="dxa"/>
            <w:gridSpan w:val="2"/>
            <w:tcBorders>
              <w:top w:val="single" w:sz="4" w:space="0" w:color="auto"/>
              <w:left w:val="nil"/>
              <w:bottom w:val="single" w:sz="4" w:space="0" w:color="auto"/>
              <w:right w:val="single" w:sz="4" w:space="0" w:color="auto"/>
            </w:tcBorders>
            <w:shd w:val="clear" w:color="auto" w:fill="auto"/>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材质</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型号规格</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单位</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数量</w:t>
            </w:r>
          </w:p>
        </w:tc>
        <w:tc>
          <w:tcPr>
            <w:tcW w:w="992" w:type="dxa"/>
            <w:tcBorders>
              <w:top w:val="single" w:sz="4" w:space="0" w:color="auto"/>
              <w:left w:val="nil"/>
              <w:bottom w:val="single" w:sz="4" w:space="0" w:color="auto"/>
              <w:right w:val="single" w:sz="4" w:space="0" w:color="auto"/>
            </w:tcBorders>
            <w:shd w:val="clear" w:color="auto" w:fill="auto"/>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单价  （元）</w:t>
            </w:r>
          </w:p>
        </w:tc>
        <w:tc>
          <w:tcPr>
            <w:tcW w:w="1207" w:type="dxa"/>
            <w:tcBorders>
              <w:top w:val="single" w:sz="4" w:space="0" w:color="auto"/>
              <w:left w:val="nil"/>
              <w:bottom w:val="single" w:sz="4" w:space="0" w:color="auto"/>
              <w:right w:val="single" w:sz="4" w:space="0" w:color="auto"/>
            </w:tcBorders>
            <w:shd w:val="clear" w:color="auto" w:fill="auto"/>
            <w:vAlign w:val="center"/>
          </w:tcPr>
          <w:p w:rsidR="00503014" w:rsidRDefault="00C55C4A">
            <w:pPr>
              <w:widowControl/>
              <w:jc w:val="center"/>
              <w:rPr>
                <w:rFonts w:ascii="宋体" w:hAnsi="宋体" w:cs="宋体"/>
                <w:color w:val="000000"/>
                <w:kern w:val="0"/>
                <w:sz w:val="20"/>
                <w:szCs w:val="20"/>
              </w:rPr>
            </w:pPr>
            <w:r>
              <w:rPr>
                <w:rFonts w:ascii="宋体" w:hAnsi="宋体" w:cs="宋体" w:hint="eastAsia"/>
                <w:color w:val="000000"/>
                <w:kern w:val="0"/>
                <w:sz w:val="20"/>
                <w:szCs w:val="20"/>
              </w:rPr>
              <w:t>合价 （元）</w:t>
            </w:r>
          </w:p>
        </w:tc>
        <w:tc>
          <w:tcPr>
            <w:tcW w:w="802" w:type="dxa"/>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税率</w:t>
            </w:r>
          </w:p>
        </w:tc>
        <w:tc>
          <w:tcPr>
            <w:tcW w:w="1465" w:type="dxa"/>
            <w:tcBorders>
              <w:top w:val="single" w:sz="4" w:space="0" w:color="auto"/>
              <w:left w:val="nil"/>
              <w:bottom w:val="nil"/>
              <w:right w:val="single" w:sz="4" w:space="0" w:color="auto"/>
            </w:tcBorders>
            <w:shd w:val="clear" w:color="000000" w:fill="FFFFFF"/>
            <w:noWrap/>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到货日期</w:t>
            </w:r>
          </w:p>
        </w:tc>
        <w:tc>
          <w:tcPr>
            <w:tcW w:w="6782" w:type="dxa"/>
            <w:tcBorders>
              <w:top w:val="single" w:sz="4" w:space="0" w:color="auto"/>
              <w:left w:val="nil"/>
              <w:bottom w:val="nil"/>
              <w:right w:val="single" w:sz="4" w:space="0" w:color="auto"/>
            </w:tcBorders>
            <w:shd w:val="clear" w:color="auto" w:fill="auto"/>
            <w:noWrap/>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b/>
                <w:color w:val="000000"/>
                <w:kern w:val="0"/>
                <w:sz w:val="20"/>
                <w:szCs w:val="20"/>
              </w:rPr>
              <w:t>备注（报价含税含运费</w:t>
            </w:r>
            <w:r>
              <w:rPr>
                <w:rFonts w:ascii="仿宋_GB2312" w:eastAsia="仿宋_GB2312" w:hAnsi="宋体" w:cs="宋体" w:hint="eastAsia"/>
                <w:color w:val="000000"/>
                <w:kern w:val="0"/>
                <w:sz w:val="20"/>
                <w:szCs w:val="20"/>
              </w:rPr>
              <w:t>）</w:t>
            </w:r>
          </w:p>
        </w:tc>
      </w:tr>
      <w:tr w:rsidR="00503014" w:rsidTr="0078284E">
        <w:trPr>
          <w:trHeight w:val="1272"/>
        </w:trPr>
        <w:tc>
          <w:tcPr>
            <w:tcW w:w="423" w:type="dxa"/>
            <w:tcBorders>
              <w:top w:val="nil"/>
              <w:left w:val="single" w:sz="4" w:space="0" w:color="auto"/>
              <w:bottom w:val="single" w:sz="4" w:space="0" w:color="auto"/>
              <w:right w:val="single" w:sz="4" w:space="0" w:color="auto"/>
            </w:tcBorders>
            <w:shd w:val="clear" w:color="auto" w:fill="auto"/>
            <w:vAlign w:val="center"/>
          </w:tcPr>
          <w:p w:rsidR="00503014" w:rsidRDefault="00C55C4A">
            <w:pPr>
              <w:widowControl/>
              <w:jc w:val="center"/>
              <w:rPr>
                <w:rFonts w:ascii="仿宋_GB2312" w:eastAsia="仿宋_GB2312" w:hAnsi="宋体" w:cs="宋体"/>
                <w:color w:val="000000"/>
                <w:kern w:val="0"/>
                <w:sz w:val="20"/>
                <w:szCs w:val="20"/>
              </w:rPr>
            </w:pPr>
            <w:r>
              <w:rPr>
                <w:rFonts w:ascii="仿宋_GB2312" w:eastAsia="仿宋_GB2312" w:hAnsi="宋体" w:cs="宋体" w:hint="eastAsia"/>
                <w:color w:val="000000"/>
                <w:kern w:val="0"/>
                <w:sz w:val="20"/>
                <w:szCs w:val="20"/>
              </w:rPr>
              <w:t>1</w:t>
            </w:r>
          </w:p>
        </w:tc>
        <w:tc>
          <w:tcPr>
            <w:tcW w:w="1135" w:type="dxa"/>
            <w:tcBorders>
              <w:top w:val="nil"/>
              <w:left w:val="nil"/>
              <w:bottom w:val="single" w:sz="4" w:space="0" w:color="auto"/>
              <w:right w:val="single" w:sz="4" w:space="0" w:color="auto"/>
            </w:tcBorders>
            <w:shd w:val="clear" w:color="auto" w:fill="auto"/>
            <w:noWrap/>
            <w:vAlign w:val="center"/>
          </w:tcPr>
          <w:p w:rsidR="00503014" w:rsidRDefault="00C55C4A">
            <w:pPr>
              <w:jc w:val="center"/>
              <w:rPr>
                <w:rFonts w:ascii="宋体" w:hAnsi="宋体" w:cs="宋体"/>
                <w:color w:val="000000"/>
                <w:sz w:val="20"/>
                <w:szCs w:val="20"/>
              </w:rPr>
            </w:pPr>
            <w:r>
              <w:rPr>
                <w:rFonts w:hint="eastAsia"/>
                <w:color w:val="000000"/>
                <w:sz w:val="20"/>
                <w:szCs w:val="20"/>
              </w:rPr>
              <w:t>彩钢岩棉夹芯板平开门</w:t>
            </w:r>
          </w:p>
        </w:tc>
        <w:tc>
          <w:tcPr>
            <w:tcW w:w="426" w:type="dxa"/>
            <w:gridSpan w:val="2"/>
            <w:tcBorders>
              <w:top w:val="nil"/>
              <w:left w:val="nil"/>
              <w:bottom w:val="single" w:sz="4" w:space="0" w:color="auto"/>
              <w:right w:val="single" w:sz="4" w:space="0" w:color="auto"/>
            </w:tcBorders>
            <w:shd w:val="clear" w:color="000000" w:fill="FFFFFF"/>
            <w:noWrap/>
            <w:vAlign w:val="center"/>
          </w:tcPr>
          <w:p w:rsidR="00503014" w:rsidRDefault="00503014">
            <w:pPr>
              <w:widowControl/>
              <w:jc w:val="center"/>
              <w:rPr>
                <w:rFonts w:ascii="宋体" w:hAnsi="宋体" w:cs="宋体"/>
                <w:kern w:val="0"/>
                <w:sz w:val="20"/>
                <w:szCs w:val="20"/>
              </w:rPr>
            </w:pPr>
          </w:p>
        </w:tc>
        <w:tc>
          <w:tcPr>
            <w:tcW w:w="992" w:type="dxa"/>
            <w:tcBorders>
              <w:top w:val="nil"/>
              <w:left w:val="nil"/>
              <w:bottom w:val="single" w:sz="4" w:space="0" w:color="auto"/>
              <w:right w:val="single" w:sz="4" w:space="0" w:color="auto"/>
            </w:tcBorders>
            <w:shd w:val="clear" w:color="000000" w:fill="FFFFFF"/>
            <w:vAlign w:val="center"/>
          </w:tcPr>
          <w:p w:rsidR="00503014" w:rsidRDefault="00503014">
            <w:pPr>
              <w:widowControl/>
              <w:jc w:val="center"/>
              <w:rPr>
                <w:rFonts w:ascii="宋体" w:hAnsi="宋体" w:cs="宋体"/>
                <w:kern w:val="0"/>
                <w:sz w:val="20"/>
                <w:szCs w:val="20"/>
              </w:rPr>
            </w:pPr>
          </w:p>
        </w:tc>
        <w:tc>
          <w:tcPr>
            <w:tcW w:w="567" w:type="dxa"/>
            <w:tcBorders>
              <w:top w:val="nil"/>
              <w:left w:val="nil"/>
              <w:bottom w:val="single" w:sz="4" w:space="0" w:color="auto"/>
              <w:right w:val="single" w:sz="4" w:space="0" w:color="auto"/>
            </w:tcBorders>
            <w:shd w:val="clear" w:color="auto" w:fill="auto"/>
            <w:noWrap/>
            <w:vAlign w:val="center"/>
          </w:tcPr>
          <w:p w:rsidR="00503014" w:rsidRDefault="00C55C4A">
            <w:pPr>
              <w:widowControl/>
              <w:jc w:val="center"/>
              <w:rPr>
                <w:rFonts w:ascii="宋体" w:hAnsi="宋体" w:cs="宋体"/>
                <w:color w:val="000000"/>
                <w:kern w:val="0"/>
                <w:sz w:val="20"/>
                <w:szCs w:val="20"/>
              </w:rPr>
            </w:pPr>
            <w:r>
              <w:rPr>
                <w:rFonts w:ascii="宋体" w:hAnsi="宋体" w:cs="宋体" w:hint="eastAsia"/>
                <w:color w:val="000000"/>
                <w:kern w:val="0"/>
                <w:sz w:val="20"/>
                <w:szCs w:val="20"/>
              </w:rPr>
              <w:t>㎡</w:t>
            </w:r>
          </w:p>
        </w:tc>
        <w:tc>
          <w:tcPr>
            <w:tcW w:w="992" w:type="dxa"/>
            <w:tcBorders>
              <w:top w:val="nil"/>
              <w:left w:val="nil"/>
              <w:bottom w:val="single" w:sz="4" w:space="0" w:color="auto"/>
              <w:right w:val="single" w:sz="4" w:space="0" w:color="auto"/>
            </w:tcBorders>
            <w:shd w:val="clear" w:color="auto" w:fill="auto"/>
            <w:noWrap/>
            <w:vAlign w:val="center"/>
          </w:tcPr>
          <w:p w:rsidR="00503014" w:rsidRDefault="00C55C4A">
            <w:pPr>
              <w:widowControl/>
              <w:jc w:val="center"/>
              <w:rPr>
                <w:rFonts w:ascii="宋体" w:hAnsi="宋体" w:cs="宋体"/>
                <w:color w:val="000000"/>
                <w:kern w:val="0"/>
                <w:sz w:val="20"/>
                <w:szCs w:val="20"/>
              </w:rPr>
            </w:pPr>
            <w:r>
              <w:rPr>
                <w:rFonts w:ascii="宋体" w:hAnsi="宋体" w:cs="宋体" w:hint="eastAsia"/>
                <w:color w:val="000000"/>
                <w:kern w:val="0"/>
                <w:sz w:val="20"/>
                <w:szCs w:val="20"/>
              </w:rPr>
              <w:t>335.60</w:t>
            </w:r>
          </w:p>
        </w:tc>
        <w:tc>
          <w:tcPr>
            <w:tcW w:w="992" w:type="dxa"/>
            <w:tcBorders>
              <w:top w:val="nil"/>
              <w:left w:val="nil"/>
              <w:bottom w:val="single" w:sz="4" w:space="0" w:color="auto"/>
              <w:right w:val="single" w:sz="4" w:space="0" w:color="auto"/>
            </w:tcBorders>
            <w:shd w:val="clear" w:color="auto" w:fill="auto"/>
            <w:noWrap/>
            <w:vAlign w:val="center"/>
          </w:tcPr>
          <w:p w:rsidR="00503014" w:rsidRDefault="00C55C4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207" w:type="dxa"/>
            <w:tcBorders>
              <w:top w:val="nil"/>
              <w:left w:val="nil"/>
              <w:bottom w:val="single" w:sz="4" w:space="0" w:color="auto"/>
              <w:right w:val="single" w:sz="4" w:space="0" w:color="auto"/>
            </w:tcBorders>
            <w:shd w:val="clear" w:color="auto" w:fill="auto"/>
            <w:vAlign w:val="center"/>
          </w:tcPr>
          <w:p w:rsidR="00503014" w:rsidRDefault="00C55C4A">
            <w:pPr>
              <w:widowControl/>
              <w:jc w:val="center"/>
              <w:rPr>
                <w:rFonts w:ascii="宋体" w:hAnsi="宋体" w:cs="宋体"/>
                <w:kern w:val="0"/>
                <w:sz w:val="20"/>
                <w:szCs w:val="20"/>
              </w:rPr>
            </w:pPr>
            <w:r>
              <w:rPr>
                <w:rFonts w:ascii="宋体" w:hAnsi="宋体" w:cs="宋体" w:hint="eastAsia"/>
                <w:kern w:val="0"/>
                <w:sz w:val="20"/>
                <w:szCs w:val="20"/>
              </w:rPr>
              <w:t>0</w:t>
            </w:r>
          </w:p>
        </w:tc>
        <w:tc>
          <w:tcPr>
            <w:tcW w:w="802" w:type="dxa"/>
            <w:tcBorders>
              <w:top w:val="nil"/>
              <w:left w:val="nil"/>
              <w:bottom w:val="single" w:sz="4" w:space="0" w:color="auto"/>
              <w:right w:val="single" w:sz="4" w:space="0" w:color="auto"/>
            </w:tcBorders>
            <w:shd w:val="clear" w:color="auto" w:fill="auto"/>
            <w:noWrap/>
            <w:vAlign w:val="center"/>
          </w:tcPr>
          <w:p w:rsidR="00503014" w:rsidRDefault="00C55C4A">
            <w:pPr>
              <w:widowControl/>
              <w:jc w:val="center"/>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465" w:type="dxa"/>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center"/>
              <w:rPr>
                <w:rFonts w:ascii="宋体" w:hAnsi="宋体" w:cs="宋体"/>
                <w:kern w:val="0"/>
                <w:sz w:val="20"/>
                <w:szCs w:val="20"/>
              </w:rPr>
            </w:pPr>
            <w:r>
              <w:rPr>
                <w:rFonts w:ascii="宋体" w:hAnsi="宋体" w:cs="宋体" w:hint="eastAsia"/>
                <w:kern w:val="0"/>
                <w:sz w:val="20"/>
                <w:szCs w:val="20"/>
              </w:rPr>
              <w:t>2022.04.25</w:t>
            </w:r>
          </w:p>
        </w:tc>
        <w:tc>
          <w:tcPr>
            <w:tcW w:w="6782" w:type="dxa"/>
            <w:tcBorders>
              <w:top w:val="single" w:sz="4" w:space="0" w:color="auto"/>
              <w:left w:val="nil"/>
              <w:bottom w:val="single" w:sz="4" w:space="0" w:color="auto"/>
              <w:right w:val="single" w:sz="4" w:space="0" w:color="auto"/>
            </w:tcBorders>
            <w:shd w:val="clear" w:color="auto" w:fill="auto"/>
            <w:vAlign w:val="center"/>
          </w:tcPr>
          <w:p w:rsidR="00503014" w:rsidRDefault="00C55C4A">
            <w:pPr>
              <w:jc w:val="left"/>
              <w:rPr>
                <w:rFonts w:ascii="宋体" w:hAnsi="宋体" w:cs="宋体"/>
                <w:color w:val="000000"/>
                <w:sz w:val="20"/>
                <w:szCs w:val="20"/>
              </w:rPr>
            </w:pPr>
            <w:r>
              <w:rPr>
                <w:rFonts w:hint="eastAsia"/>
                <w:color w:val="000000"/>
                <w:sz w:val="20"/>
                <w:szCs w:val="20"/>
              </w:rPr>
              <w:t>产品参数：</w:t>
            </w:r>
            <w:r>
              <w:rPr>
                <w:rFonts w:hint="eastAsia"/>
                <w:color w:val="000000"/>
                <w:sz w:val="20"/>
                <w:szCs w:val="20"/>
              </w:rPr>
              <w:t xml:space="preserve">                                                              1.</w:t>
            </w:r>
            <w:r>
              <w:rPr>
                <w:rFonts w:hint="eastAsia"/>
                <w:color w:val="000000"/>
                <w:sz w:val="20"/>
                <w:szCs w:val="20"/>
              </w:rPr>
              <w:t>做法参照图集</w:t>
            </w:r>
            <w:r>
              <w:rPr>
                <w:rFonts w:hint="eastAsia"/>
                <w:color w:val="000000"/>
                <w:sz w:val="20"/>
                <w:szCs w:val="20"/>
              </w:rPr>
              <w:t>03J611-4</w:t>
            </w:r>
            <w:r>
              <w:rPr>
                <w:rFonts w:hint="eastAsia"/>
                <w:color w:val="000000"/>
                <w:sz w:val="20"/>
                <w:szCs w:val="20"/>
              </w:rPr>
              <w:t>，门扇采用</w:t>
            </w:r>
            <w:r>
              <w:rPr>
                <w:rFonts w:hint="eastAsia"/>
                <w:color w:val="000000"/>
                <w:sz w:val="20"/>
                <w:szCs w:val="20"/>
              </w:rPr>
              <w:t>75mm</w:t>
            </w:r>
            <w:r>
              <w:rPr>
                <w:rFonts w:hint="eastAsia"/>
                <w:color w:val="000000"/>
                <w:sz w:val="20"/>
                <w:szCs w:val="20"/>
              </w:rPr>
              <w:t>厚岩棉，基板厚度</w:t>
            </w:r>
            <w:r>
              <w:rPr>
                <w:rFonts w:hint="eastAsia"/>
                <w:color w:val="000000"/>
                <w:sz w:val="20"/>
                <w:szCs w:val="20"/>
              </w:rPr>
              <w:t>0.6mm;2.</w:t>
            </w:r>
            <w:r>
              <w:rPr>
                <w:rFonts w:hint="eastAsia"/>
                <w:color w:val="000000"/>
                <w:sz w:val="20"/>
                <w:szCs w:val="20"/>
              </w:rPr>
              <w:t>按洞口尺寸结算，宽</w:t>
            </w:r>
            <w:r>
              <w:rPr>
                <w:rFonts w:hint="eastAsia"/>
                <w:color w:val="000000"/>
                <w:sz w:val="20"/>
                <w:szCs w:val="20"/>
              </w:rPr>
              <w:t>4200mm*</w:t>
            </w:r>
            <w:r>
              <w:rPr>
                <w:rFonts w:hint="eastAsia"/>
                <w:color w:val="000000"/>
                <w:sz w:val="20"/>
                <w:szCs w:val="20"/>
              </w:rPr>
              <w:t>高</w:t>
            </w:r>
            <w:r>
              <w:rPr>
                <w:rFonts w:hint="eastAsia"/>
                <w:color w:val="000000"/>
                <w:sz w:val="20"/>
                <w:szCs w:val="20"/>
              </w:rPr>
              <w:t>4700mm</w:t>
            </w:r>
            <w:r>
              <w:rPr>
                <w:rFonts w:hint="eastAsia"/>
                <w:color w:val="000000"/>
                <w:sz w:val="20"/>
                <w:szCs w:val="20"/>
              </w:rPr>
              <w:t>，共计</w:t>
            </w:r>
            <w:r>
              <w:rPr>
                <w:rFonts w:hint="eastAsia"/>
                <w:color w:val="000000"/>
                <w:sz w:val="20"/>
                <w:szCs w:val="20"/>
              </w:rPr>
              <w:t>17</w:t>
            </w:r>
            <w:proofErr w:type="gramStart"/>
            <w:r>
              <w:rPr>
                <w:rFonts w:hint="eastAsia"/>
                <w:color w:val="000000"/>
                <w:sz w:val="20"/>
                <w:szCs w:val="20"/>
              </w:rPr>
              <w:t>樘</w:t>
            </w:r>
            <w:proofErr w:type="gramEnd"/>
            <w:r>
              <w:rPr>
                <w:rFonts w:hint="eastAsia"/>
                <w:color w:val="000000"/>
                <w:sz w:val="20"/>
                <w:szCs w:val="20"/>
              </w:rPr>
              <w:t>；</w:t>
            </w:r>
            <w:r>
              <w:rPr>
                <w:rFonts w:hint="eastAsia"/>
                <w:color w:val="000000"/>
                <w:sz w:val="20"/>
                <w:szCs w:val="20"/>
              </w:rPr>
              <w:t>3.</w:t>
            </w:r>
            <w:r>
              <w:rPr>
                <w:rFonts w:hint="eastAsia"/>
                <w:color w:val="000000"/>
                <w:sz w:val="20"/>
                <w:szCs w:val="20"/>
              </w:rPr>
              <w:t>钢结构安装，分批进行安装，包含制作安装及其他五金配件费用</w:t>
            </w:r>
            <w:r>
              <w:rPr>
                <w:rFonts w:hint="eastAsia"/>
                <w:color w:val="000000"/>
                <w:sz w:val="20"/>
                <w:szCs w:val="20"/>
              </w:rPr>
              <w:t xml:space="preserve">                                                                                        </w:t>
            </w:r>
          </w:p>
          <w:p w:rsidR="00503014" w:rsidRDefault="00503014">
            <w:pPr>
              <w:widowControl/>
              <w:jc w:val="center"/>
              <w:rPr>
                <w:rFonts w:ascii="宋体" w:hAnsi="宋体" w:cs="宋体"/>
                <w:kern w:val="0"/>
                <w:sz w:val="20"/>
                <w:szCs w:val="20"/>
              </w:rPr>
            </w:pPr>
          </w:p>
        </w:tc>
      </w:tr>
      <w:tr w:rsidR="00503014" w:rsidTr="0078284E">
        <w:trPr>
          <w:trHeight w:val="1195"/>
        </w:trPr>
        <w:tc>
          <w:tcPr>
            <w:tcW w:w="423" w:type="dxa"/>
            <w:tcBorders>
              <w:top w:val="nil"/>
              <w:left w:val="single" w:sz="4" w:space="0" w:color="auto"/>
              <w:bottom w:val="single" w:sz="4" w:space="0" w:color="auto"/>
              <w:right w:val="single" w:sz="4" w:space="0" w:color="auto"/>
            </w:tcBorders>
            <w:shd w:val="clear" w:color="auto" w:fill="auto"/>
            <w:vAlign w:val="center"/>
          </w:tcPr>
          <w:p w:rsidR="00503014" w:rsidRDefault="00C55C4A">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61" w:type="dxa"/>
            <w:gridSpan w:val="3"/>
            <w:tcBorders>
              <w:top w:val="single" w:sz="4" w:space="0" w:color="auto"/>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合计（总价）</w:t>
            </w:r>
          </w:p>
        </w:tc>
        <w:tc>
          <w:tcPr>
            <w:tcW w:w="992"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 xml:space="preserve">　</w:t>
            </w:r>
          </w:p>
        </w:tc>
        <w:tc>
          <w:tcPr>
            <w:tcW w:w="567"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left"/>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 xml:space="preserve">　</w:t>
            </w:r>
          </w:p>
        </w:tc>
        <w:tc>
          <w:tcPr>
            <w:tcW w:w="1207"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0</w:t>
            </w:r>
          </w:p>
        </w:tc>
        <w:tc>
          <w:tcPr>
            <w:tcW w:w="802"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 xml:space="preserve">　</w:t>
            </w:r>
          </w:p>
        </w:tc>
        <w:tc>
          <w:tcPr>
            <w:tcW w:w="1465" w:type="dxa"/>
            <w:tcBorders>
              <w:top w:val="nil"/>
              <w:left w:val="nil"/>
              <w:bottom w:val="single" w:sz="4" w:space="0" w:color="auto"/>
              <w:right w:val="single" w:sz="4" w:space="0" w:color="auto"/>
            </w:tcBorders>
            <w:shd w:val="clear" w:color="auto" w:fill="auto"/>
            <w:noWrap/>
            <w:vAlign w:val="center"/>
          </w:tcPr>
          <w:p w:rsidR="00503014" w:rsidRPr="00177861" w:rsidRDefault="00C55C4A">
            <w:pPr>
              <w:widowControl/>
              <w:jc w:val="center"/>
              <w:rPr>
                <w:rFonts w:asciiTheme="minorEastAsia" w:eastAsiaTheme="minorEastAsia" w:hAnsiTheme="minorEastAsia" w:cs="宋体"/>
                <w:color w:val="000000"/>
                <w:kern w:val="0"/>
                <w:sz w:val="18"/>
                <w:szCs w:val="18"/>
              </w:rPr>
            </w:pPr>
            <w:r w:rsidRPr="00177861">
              <w:rPr>
                <w:rFonts w:asciiTheme="minorEastAsia" w:eastAsiaTheme="minorEastAsia" w:hAnsiTheme="minorEastAsia" w:cs="宋体" w:hint="eastAsia"/>
                <w:color w:val="000000"/>
                <w:kern w:val="0"/>
                <w:sz w:val="18"/>
                <w:szCs w:val="18"/>
              </w:rPr>
              <w:t xml:space="preserve">　</w:t>
            </w:r>
          </w:p>
        </w:tc>
        <w:tc>
          <w:tcPr>
            <w:tcW w:w="6782" w:type="dxa"/>
            <w:tcBorders>
              <w:top w:val="single" w:sz="4" w:space="0" w:color="auto"/>
              <w:left w:val="nil"/>
              <w:bottom w:val="nil"/>
              <w:right w:val="single" w:sz="4" w:space="0" w:color="auto"/>
            </w:tcBorders>
            <w:shd w:val="clear" w:color="auto" w:fill="auto"/>
            <w:vAlign w:val="center"/>
          </w:tcPr>
          <w:p w:rsidR="00503014" w:rsidRPr="00177861" w:rsidRDefault="00C55C4A">
            <w:pPr>
              <w:widowControl/>
              <w:jc w:val="center"/>
              <w:rPr>
                <w:rFonts w:asciiTheme="minorEastAsia" w:eastAsiaTheme="minorEastAsia" w:hAnsiTheme="minorEastAsia" w:cs="宋体"/>
                <w:b/>
                <w:bCs/>
                <w:color w:val="FF0000"/>
                <w:kern w:val="0"/>
                <w:sz w:val="18"/>
                <w:szCs w:val="18"/>
              </w:rPr>
            </w:pPr>
            <w:r w:rsidRPr="00177861">
              <w:rPr>
                <w:rFonts w:asciiTheme="minorEastAsia" w:eastAsiaTheme="minorEastAsia" w:hAnsiTheme="minorEastAsia" w:cs="宋体" w:hint="eastAsia"/>
                <w:b/>
                <w:bCs/>
                <w:color w:val="FF0000"/>
                <w:kern w:val="0"/>
                <w:sz w:val="18"/>
                <w:szCs w:val="18"/>
              </w:rPr>
              <w:t>密封报价装订信封，信封上注明公司名称及报价单单号及包号，快递到指定地点：铜陵有色金属集团铜</w:t>
            </w:r>
            <w:proofErr w:type="gramStart"/>
            <w:r w:rsidRPr="00177861">
              <w:rPr>
                <w:rFonts w:asciiTheme="minorEastAsia" w:eastAsiaTheme="minorEastAsia" w:hAnsiTheme="minorEastAsia" w:cs="宋体" w:hint="eastAsia"/>
                <w:b/>
                <w:bCs/>
                <w:color w:val="FF0000"/>
                <w:kern w:val="0"/>
                <w:sz w:val="18"/>
                <w:szCs w:val="18"/>
              </w:rPr>
              <w:t>冠建筑</w:t>
            </w:r>
            <w:proofErr w:type="gramEnd"/>
            <w:r w:rsidRPr="00177861">
              <w:rPr>
                <w:rFonts w:asciiTheme="minorEastAsia" w:eastAsiaTheme="minorEastAsia" w:hAnsiTheme="minorEastAsia" w:cs="宋体" w:hint="eastAsia"/>
                <w:b/>
                <w:bCs/>
                <w:color w:val="FF0000"/>
                <w:kern w:val="0"/>
                <w:sz w:val="18"/>
                <w:szCs w:val="18"/>
              </w:rPr>
              <w:t>安装股份有限公司经营部黄赟</w:t>
            </w:r>
            <w:r w:rsidRPr="00177861">
              <w:rPr>
                <w:rFonts w:asciiTheme="minorEastAsia" w:eastAsiaTheme="minorEastAsia" w:hAnsiTheme="minorEastAsia" w:cs="仿宋_GB2312" w:hint="eastAsia"/>
                <w:b/>
                <w:bCs/>
                <w:color w:val="FF0000"/>
                <w:kern w:val="0"/>
                <w:sz w:val="18"/>
                <w:szCs w:val="18"/>
              </w:rPr>
              <w:t>收（长江西路</w:t>
            </w:r>
            <w:r w:rsidRPr="00177861">
              <w:rPr>
                <w:rFonts w:asciiTheme="minorEastAsia" w:eastAsiaTheme="minorEastAsia" w:hAnsiTheme="minorEastAsia" w:cs="宋体" w:hint="eastAsia"/>
                <w:b/>
                <w:bCs/>
                <w:color w:val="FF0000"/>
                <w:kern w:val="0"/>
                <w:sz w:val="18"/>
                <w:szCs w:val="18"/>
              </w:rPr>
              <w:t>2571号主楼三楼）</w:t>
            </w:r>
          </w:p>
        </w:tc>
      </w:tr>
      <w:tr w:rsidR="00503014" w:rsidTr="00D61F36">
        <w:trPr>
          <w:trHeight w:val="2475"/>
        </w:trPr>
        <w:tc>
          <w:tcPr>
            <w:tcW w:w="15783" w:type="dxa"/>
            <w:gridSpan w:val="12"/>
            <w:tcBorders>
              <w:top w:val="single" w:sz="4" w:space="0" w:color="auto"/>
              <w:left w:val="single" w:sz="4" w:space="0" w:color="auto"/>
              <w:bottom w:val="single" w:sz="4" w:space="0" w:color="auto"/>
              <w:right w:val="single" w:sz="4" w:space="0" w:color="auto"/>
            </w:tcBorders>
            <w:shd w:val="clear" w:color="auto" w:fill="auto"/>
          </w:tcPr>
          <w:p w:rsidR="00503014" w:rsidRDefault="00C55C4A" w:rsidP="00D61F36">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说明</w:t>
            </w:r>
            <w:r>
              <w:rPr>
                <w:rFonts w:ascii="仿宋_GB2312" w:eastAsia="仿宋_GB2312" w:hAnsi="宋体" w:cs="宋体" w:hint="eastAsia"/>
                <w:color w:val="000000"/>
                <w:kern w:val="0"/>
                <w:sz w:val="24"/>
              </w:rPr>
              <w:br/>
              <w:t>1.材料符合相关要求，提供质量保证书，质量保证书随货同行，如未到视同未到货。                                                                                  2.运费供方承担，10日内发货完毕；严格按需方要求时间供货 ，若不能按时</w:t>
            </w:r>
            <w:proofErr w:type="gramStart"/>
            <w:r>
              <w:rPr>
                <w:rFonts w:ascii="仿宋_GB2312" w:eastAsia="仿宋_GB2312" w:hAnsi="宋体" w:cs="宋体" w:hint="eastAsia"/>
                <w:color w:val="000000"/>
                <w:kern w:val="0"/>
                <w:sz w:val="24"/>
              </w:rPr>
              <w:t>供货按晚一天</w:t>
            </w:r>
            <w:proofErr w:type="gramEnd"/>
            <w:r>
              <w:rPr>
                <w:rFonts w:ascii="仿宋_GB2312" w:eastAsia="仿宋_GB2312" w:hAnsi="宋体" w:cs="宋体" w:hint="eastAsia"/>
                <w:color w:val="000000"/>
                <w:kern w:val="0"/>
                <w:sz w:val="24"/>
              </w:rPr>
              <w:t>1000元进行罚款。                                                                                                                3.按国标验收，如发现质量问题，提货后十日内提出，供方3天内无条件换货往返费用供方承担                                                                              4.合同签订后，货到验收合格后开具相同金额增值税专用发票及收据，报销入账并履行相关财务手续后，2个月内付清，预留10%作为维修保证金。                                                                                   5.本合同在履行过程中发生争议，由双方当事人协商解决；也可由需方当地工商行政管理部门调解；如调解不成也可向需方当地人民法院进行起诉。</w:t>
            </w:r>
          </w:p>
          <w:p w:rsidR="00503014" w:rsidRDefault="00C55C4A" w:rsidP="00D61F36">
            <w:pPr>
              <w:widowControl/>
              <w:jc w:val="left"/>
              <w:rPr>
                <w:rFonts w:ascii="仿宋_GB2312" w:eastAsia="仿宋_GB2312" w:hAnsi="宋体" w:cs="宋体"/>
                <w:color w:val="000000"/>
                <w:kern w:val="0"/>
                <w:sz w:val="24"/>
              </w:rPr>
            </w:pPr>
            <w:r>
              <w:rPr>
                <w:rFonts w:ascii="仿宋_GB2312" w:eastAsia="仿宋_GB2312" w:hAnsi="宋体" w:cs="宋体" w:hint="eastAsia"/>
                <w:b/>
                <w:bCs/>
                <w:color w:val="000000"/>
                <w:kern w:val="0"/>
                <w:sz w:val="24"/>
                <w:u w:val="single"/>
              </w:rPr>
              <w:t>6.现场施工及安装时，若门洞尺寸发生变更需及时与现场项目经理联系，办理签证及联系单后施工，否则所产生的费用自行承担。</w:t>
            </w:r>
          </w:p>
        </w:tc>
      </w:tr>
      <w:tr w:rsidR="00503014" w:rsidTr="00D61F36">
        <w:trPr>
          <w:trHeight w:val="567"/>
        </w:trPr>
        <w:tc>
          <w:tcPr>
            <w:tcW w:w="2976"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3014" w:rsidRDefault="00C55C4A">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投标人单位（公章）</w:t>
            </w:r>
          </w:p>
        </w:tc>
        <w:tc>
          <w:tcPr>
            <w:tcW w:w="3758" w:type="dxa"/>
            <w:gridSpan w:val="4"/>
            <w:tcBorders>
              <w:top w:val="single" w:sz="4" w:space="0" w:color="auto"/>
              <w:left w:val="nil"/>
              <w:bottom w:val="single" w:sz="4" w:space="0" w:color="auto"/>
              <w:right w:val="single" w:sz="4" w:space="0" w:color="000000"/>
            </w:tcBorders>
            <w:shd w:val="clear" w:color="auto" w:fill="auto"/>
            <w:noWrap/>
            <w:vAlign w:val="center"/>
          </w:tcPr>
          <w:p w:rsidR="00503014" w:rsidRDefault="00C55C4A">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法定代表人或授权代理人</w:t>
            </w: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503014" w:rsidTr="00D61F36">
        <w:trPr>
          <w:trHeight w:val="657"/>
        </w:trPr>
        <w:tc>
          <w:tcPr>
            <w:tcW w:w="2976" w:type="dxa"/>
            <w:gridSpan w:val="5"/>
            <w:vMerge/>
            <w:tcBorders>
              <w:top w:val="single" w:sz="4" w:space="0" w:color="auto"/>
              <w:left w:val="single" w:sz="4" w:space="0" w:color="auto"/>
              <w:bottom w:val="single" w:sz="4" w:space="0" w:color="auto"/>
              <w:right w:val="single" w:sz="4" w:space="0" w:color="auto"/>
            </w:tcBorders>
            <w:vAlign w:val="center"/>
          </w:tcPr>
          <w:p w:rsidR="00503014" w:rsidRDefault="00503014">
            <w:pPr>
              <w:widowControl/>
              <w:jc w:val="left"/>
              <w:rPr>
                <w:rFonts w:ascii="仿宋_GB2312" w:eastAsia="仿宋_GB2312" w:hAnsi="宋体" w:cs="宋体"/>
                <w:color w:val="000000"/>
                <w:kern w:val="0"/>
                <w:sz w:val="24"/>
              </w:rPr>
            </w:pPr>
          </w:p>
        </w:tc>
        <w:tc>
          <w:tcPr>
            <w:tcW w:w="3758"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03014" w:rsidRDefault="00C55C4A">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联系方式</w:t>
            </w: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电话：</w:t>
            </w:r>
          </w:p>
        </w:tc>
      </w:tr>
      <w:tr w:rsidR="00503014" w:rsidTr="00D61F36">
        <w:trPr>
          <w:trHeight w:val="741"/>
        </w:trPr>
        <w:tc>
          <w:tcPr>
            <w:tcW w:w="2976" w:type="dxa"/>
            <w:gridSpan w:val="5"/>
            <w:vMerge/>
            <w:tcBorders>
              <w:top w:val="single" w:sz="4" w:space="0" w:color="auto"/>
              <w:left w:val="single" w:sz="4" w:space="0" w:color="auto"/>
              <w:bottom w:val="single" w:sz="4" w:space="0" w:color="auto"/>
              <w:right w:val="single" w:sz="4" w:space="0" w:color="auto"/>
            </w:tcBorders>
            <w:vAlign w:val="center"/>
          </w:tcPr>
          <w:p w:rsidR="00503014" w:rsidRDefault="00503014">
            <w:pPr>
              <w:widowControl/>
              <w:jc w:val="left"/>
              <w:rPr>
                <w:rFonts w:ascii="仿宋_GB2312" w:eastAsia="仿宋_GB2312" w:hAnsi="宋体" w:cs="宋体"/>
                <w:color w:val="000000"/>
                <w:kern w:val="0"/>
                <w:sz w:val="24"/>
              </w:rPr>
            </w:pPr>
          </w:p>
        </w:tc>
        <w:tc>
          <w:tcPr>
            <w:tcW w:w="3758" w:type="dxa"/>
            <w:gridSpan w:val="4"/>
            <w:vMerge/>
            <w:tcBorders>
              <w:top w:val="single" w:sz="4" w:space="0" w:color="auto"/>
              <w:left w:val="single" w:sz="4" w:space="0" w:color="auto"/>
              <w:bottom w:val="single" w:sz="4" w:space="0" w:color="auto"/>
              <w:right w:val="single" w:sz="4" w:space="0" w:color="auto"/>
            </w:tcBorders>
            <w:vAlign w:val="center"/>
          </w:tcPr>
          <w:p w:rsidR="00503014" w:rsidRDefault="00503014">
            <w:pPr>
              <w:widowControl/>
              <w:jc w:val="left"/>
              <w:rPr>
                <w:rFonts w:ascii="仿宋_GB2312" w:eastAsia="仿宋_GB2312" w:hAnsi="宋体" w:cs="宋体"/>
                <w:color w:val="000000"/>
                <w:kern w:val="0"/>
                <w:sz w:val="24"/>
              </w:rPr>
            </w:pPr>
          </w:p>
        </w:tc>
        <w:tc>
          <w:tcPr>
            <w:tcW w:w="9049" w:type="dxa"/>
            <w:gridSpan w:val="3"/>
            <w:tcBorders>
              <w:top w:val="single" w:sz="4" w:space="0" w:color="auto"/>
              <w:left w:val="nil"/>
              <w:bottom w:val="single" w:sz="4" w:space="0" w:color="auto"/>
              <w:right w:val="single" w:sz="4" w:space="0" w:color="auto"/>
            </w:tcBorders>
            <w:shd w:val="clear" w:color="auto" w:fill="auto"/>
            <w:noWrap/>
            <w:vAlign w:val="center"/>
          </w:tcPr>
          <w:p w:rsidR="00503014" w:rsidRDefault="00C55C4A">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邮箱：</w:t>
            </w:r>
          </w:p>
        </w:tc>
      </w:tr>
      <w:tr w:rsidR="00D61F36" w:rsidRPr="00177861" w:rsidTr="0078284E">
        <w:trPr>
          <w:trHeight w:val="3253"/>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tcPr>
          <w:p w:rsidR="00D61F36" w:rsidRPr="00D61F36" w:rsidRDefault="00C55C4A" w:rsidP="00A54C21">
            <w:pPr>
              <w:widowControl/>
              <w:jc w:val="center"/>
              <w:rPr>
                <w:rFonts w:ascii="仿宋" w:eastAsia="仿宋" w:hAnsi="仿宋" w:cs="宋体"/>
                <w:color w:val="000000"/>
                <w:kern w:val="0"/>
                <w:sz w:val="24"/>
              </w:rPr>
            </w:pPr>
            <w:r w:rsidRPr="00D61F36">
              <w:rPr>
                <w:rFonts w:ascii="仿宋" w:eastAsia="仿宋" w:hAnsi="仿宋" w:cs="仿宋_GB2312" w:hint="eastAsia"/>
                <w:sz w:val="24"/>
              </w:rPr>
              <w:lastRenderedPageBreak/>
              <w:t xml:space="preserve">  </w:t>
            </w:r>
          </w:p>
        </w:tc>
        <w:tc>
          <w:tcPr>
            <w:tcW w:w="1278" w:type="dxa"/>
            <w:gridSpan w:val="2"/>
            <w:tcBorders>
              <w:top w:val="single" w:sz="4" w:space="0" w:color="auto"/>
              <w:left w:val="nil"/>
              <w:bottom w:val="single" w:sz="4" w:space="0" w:color="auto"/>
              <w:right w:val="single" w:sz="4" w:space="0" w:color="auto"/>
            </w:tcBorders>
            <w:shd w:val="clear" w:color="auto" w:fill="auto"/>
            <w:noWrap/>
            <w:vAlign w:val="center"/>
          </w:tcPr>
          <w:p w:rsidR="00D61F36" w:rsidRPr="00D61F36" w:rsidRDefault="00D61F36" w:rsidP="00A54C21">
            <w:pPr>
              <w:widowControl/>
              <w:jc w:val="center"/>
              <w:rPr>
                <w:rFonts w:ascii="仿宋" w:eastAsia="仿宋" w:hAnsi="仿宋" w:cs="宋体"/>
                <w:color w:val="000000"/>
                <w:kern w:val="0"/>
                <w:sz w:val="24"/>
              </w:rPr>
            </w:pPr>
            <w:r w:rsidRPr="00D61F36">
              <w:rPr>
                <w:rFonts w:ascii="仿宋" w:eastAsia="仿宋" w:hAnsi="仿宋" w:cs="宋体" w:hint="eastAsia"/>
                <w:color w:val="000000"/>
                <w:kern w:val="0"/>
                <w:sz w:val="24"/>
              </w:rPr>
              <w:t>合同约定条款</w:t>
            </w:r>
          </w:p>
        </w:tc>
        <w:tc>
          <w:tcPr>
            <w:tcW w:w="14082" w:type="dxa"/>
            <w:gridSpan w:val="9"/>
            <w:tcBorders>
              <w:top w:val="single" w:sz="4" w:space="0" w:color="auto"/>
              <w:left w:val="nil"/>
              <w:bottom w:val="single" w:sz="4" w:space="0" w:color="auto"/>
              <w:right w:val="single" w:sz="4" w:space="0" w:color="auto"/>
            </w:tcBorders>
            <w:shd w:val="clear" w:color="auto" w:fill="auto"/>
            <w:noWrap/>
            <w:vAlign w:val="center"/>
          </w:tcPr>
          <w:p w:rsidR="00D61F36" w:rsidRPr="00D61F36" w:rsidRDefault="00D61F36" w:rsidP="00A54C21">
            <w:pPr>
              <w:widowControl/>
              <w:jc w:val="left"/>
              <w:rPr>
                <w:rFonts w:ascii="仿宋" w:eastAsia="仿宋" w:hAnsi="仿宋" w:cs="宋体"/>
                <w:bCs/>
                <w:color w:val="000000" w:themeColor="text1"/>
                <w:kern w:val="0"/>
                <w:sz w:val="24"/>
              </w:rPr>
            </w:pPr>
            <w:r w:rsidRPr="00D61F36">
              <w:rPr>
                <w:rFonts w:ascii="仿宋" w:eastAsia="仿宋" w:hAnsi="仿宋" w:cs="宋体" w:hint="eastAsia"/>
                <w:bCs/>
                <w:color w:val="000000" w:themeColor="text1"/>
                <w:kern w:val="0"/>
                <w:sz w:val="24"/>
              </w:rPr>
              <w:t>1、报价单价含税制作安装及其他辅材配件，提供相关产品质量保证书及检验报告；2、所使用产品符合国标，验收一次性通过，如产品质量不合格，供应方全权负责，因正常使用或自然损伤，供应方一年内免费维修  3、制作前需到现场测量实际尺寸，按实际测量尺寸制作；4、进场安装时间由现场项目经理通知，具体安装顺序及工期要求由现场项目经理协调。进场要提供开工报告，由现场项目经理签字确认安装工期，由需方原因耽误工期要及时办理工期签证；5、工程完工后组织业主及监理共同验收，提出异议期限为建设单位组织的竣工验收合格时间；6、需制定详细的施工方案，方案通过后方可施工。乙方施工人员在施工前要</w:t>
            </w:r>
            <w:proofErr w:type="gramStart"/>
            <w:r w:rsidRPr="00D61F36">
              <w:rPr>
                <w:rFonts w:ascii="仿宋" w:eastAsia="仿宋" w:hAnsi="仿宋" w:cs="宋体" w:hint="eastAsia"/>
                <w:bCs/>
                <w:color w:val="000000" w:themeColor="text1"/>
                <w:kern w:val="0"/>
                <w:sz w:val="24"/>
              </w:rPr>
              <w:t>接受甲安全</w:t>
            </w:r>
            <w:proofErr w:type="gramEnd"/>
            <w:r w:rsidRPr="00D61F36">
              <w:rPr>
                <w:rFonts w:ascii="仿宋" w:eastAsia="仿宋" w:hAnsi="仿宋" w:cs="宋体" w:hint="eastAsia"/>
                <w:bCs/>
                <w:color w:val="000000" w:themeColor="text1"/>
                <w:kern w:val="0"/>
                <w:sz w:val="24"/>
              </w:rPr>
              <w:t>培训并提供施工人员体检报告、身份证，施工人员需购买不少于100万元的人生意外保险。现场施工时正确佩戴安全帽，安全带，否则每人每次罚款1000元，如需用活动脚手架的，活动脚手架必须安装牢固并绑扎固定，活动脚手架最上层必须有不少于1.2米的防护围栏，否则每次罚款1000元。施工中，须服从发包方管理，确保自身及他人人身财产安全，如出现责任事故，自行承担。施工期间发包方应给予必要帮助，如提供施工用电等。工期延误罚款：500元/天；7、竣工验收合格并履行相关财务手续后次月支付50%，春节前支付30%，剩余20%2年后付清。</w:t>
            </w:r>
          </w:p>
        </w:tc>
      </w:tr>
    </w:tbl>
    <w:p w:rsidR="00503014" w:rsidRDefault="00C55C4A">
      <w:pPr>
        <w:rPr>
          <w:rFonts w:ascii="仿宋" w:eastAsia="仿宋" w:hAnsi="仿宋" w:cs="仿宋_GB2312"/>
          <w:sz w:val="28"/>
          <w:szCs w:val="28"/>
        </w:rPr>
      </w:pPr>
      <w:r>
        <w:rPr>
          <w:rFonts w:ascii="仿宋" w:eastAsia="仿宋" w:hAnsi="仿宋" w:cs="仿宋_GB2312" w:hint="eastAsia"/>
          <w:sz w:val="28"/>
          <w:szCs w:val="28"/>
        </w:rPr>
        <w:t xml:space="preserve">                </w:t>
      </w:r>
    </w:p>
    <w:p w:rsidR="00503014" w:rsidRDefault="00C55C4A">
      <w:pPr>
        <w:rPr>
          <w:rFonts w:ascii="仿宋" w:eastAsia="仿宋" w:hAnsi="仿宋" w:cs="仿宋_GB2312"/>
          <w:sz w:val="28"/>
          <w:szCs w:val="28"/>
          <w:u w:val="single"/>
        </w:rPr>
      </w:pPr>
      <w:r>
        <w:rPr>
          <w:rFonts w:ascii="仿宋" w:eastAsia="仿宋" w:hAnsi="仿宋" w:cs="仿宋_GB2312" w:hint="eastAsia"/>
          <w:sz w:val="28"/>
          <w:szCs w:val="28"/>
        </w:rPr>
        <w:t xml:space="preserve">   </w:t>
      </w:r>
    </w:p>
    <w:sectPr w:rsidR="00503014">
      <w:pgSz w:w="16838" w:h="11906" w:orient="landscape"/>
      <w:pgMar w:top="1469" w:right="709" w:bottom="1338" w:left="312"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955" w:rsidRDefault="00791955">
      <w:r>
        <w:separator/>
      </w:r>
    </w:p>
  </w:endnote>
  <w:endnote w:type="continuationSeparator" w:id="0">
    <w:p w:rsidR="00791955" w:rsidRDefault="00791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altName w:val="宋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4" w:rsidRDefault="00C55C4A">
    <w:pPr>
      <w:pStyle w:val="ae"/>
      <w:framePr w:wrap="around" w:vAnchor="text" w:hAnchor="margin" w:xAlign="right" w:y="1"/>
      <w:rPr>
        <w:rStyle w:val="af8"/>
      </w:rPr>
    </w:pPr>
    <w:r>
      <w:fldChar w:fldCharType="begin"/>
    </w:r>
    <w:r>
      <w:rPr>
        <w:rStyle w:val="af8"/>
      </w:rPr>
      <w:instrText xml:space="preserve">PAGE  </w:instrText>
    </w:r>
    <w:r>
      <w:fldChar w:fldCharType="end"/>
    </w:r>
  </w:p>
  <w:p w:rsidR="00503014" w:rsidRDefault="00503014">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4" w:rsidRDefault="00503014">
    <w:pPr>
      <w:pStyle w:val="ae"/>
      <w:jc w:val="center"/>
    </w:pPr>
  </w:p>
  <w:p w:rsidR="00503014" w:rsidRDefault="00503014">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955" w:rsidRDefault="00791955">
      <w:r>
        <w:separator/>
      </w:r>
    </w:p>
  </w:footnote>
  <w:footnote w:type="continuationSeparator" w:id="0">
    <w:p w:rsidR="00791955" w:rsidRDefault="007919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4" w:rsidRDefault="00C55C4A">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4" w:rsidRDefault="00C55C4A">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503014" w:rsidRDefault="00503014">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06BD"/>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541C"/>
    <w:rsid w:val="000B6D9C"/>
    <w:rsid w:val="000B751D"/>
    <w:rsid w:val="000C1AB7"/>
    <w:rsid w:val="000C24CD"/>
    <w:rsid w:val="000C434A"/>
    <w:rsid w:val="000C628D"/>
    <w:rsid w:val="000C75BC"/>
    <w:rsid w:val="000D09BE"/>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C88"/>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77861"/>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7B1C"/>
    <w:rsid w:val="002F5119"/>
    <w:rsid w:val="00300274"/>
    <w:rsid w:val="00300480"/>
    <w:rsid w:val="00300953"/>
    <w:rsid w:val="00305296"/>
    <w:rsid w:val="00311B7D"/>
    <w:rsid w:val="00314A09"/>
    <w:rsid w:val="00314EF8"/>
    <w:rsid w:val="003158F9"/>
    <w:rsid w:val="00321077"/>
    <w:rsid w:val="00322773"/>
    <w:rsid w:val="003231FA"/>
    <w:rsid w:val="00323A4E"/>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132"/>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3AFC"/>
    <w:rsid w:val="0045515F"/>
    <w:rsid w:val="00455D52"/>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3014"/>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0986"/>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284E"/>
    <w:rsid w:val="007864A8"/>
    <w:rsid w:val="00790E2E"/>
    <w:rsid w:val="00791433"/>
    <w:rsid w:val="007915E3"/>
    <w:rsid w:val="00791955"/>
    <w:rsid w:val="00792736"/>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76084"/>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664F"/>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2C22"/>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5AA1"/>
    <w:rsid w:val="00B56157"/>
    <w:rsid w:val="00B575C6"/>
    <w:rsid w:val="00B57CF7"/>
    <w:rsid w:val="00B60753"/>
    <w:rsid w:val="00B60C6B"/>
    <w:rsid w:val="00B629F8"/>
    <w:rsid w:val="00B62F4E"/>
    <w:rsid w:val="00B64A05"/>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133"/>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46EF"/>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C4A"/>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2D5"/>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1F36"/>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88C"/>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2AFB"/>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483D"/>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0A017E"/>
    <w:rsid w:val="05BF33B5"/>
    <w:rsid w:val="0B2B537E"/>
    <w:rsid w:val="0BEC5846"/>
    <w:rsid w:val="0C6241B2"/>
    <w:rsid w:val="0D2B4E23"/>
    <w:rsid w:val="0E876D2F"/>
    <w:rsid w:val="0EC82FD7"/>
    <w:rsid w:val="0FD43F94"/>
    <w:rsid w:val="10181623"/>
    <w:rsid w:val="122F7967"/>
    <w:rsid w:val="125E4C7B"/>
    <w:rsid w:val="12A820AD"/>
    <w:rsid w:val="1500314F"/>
    <w:rsid w:val="178D16D0"/>
    <w:rsid w:val="17D86D23"/>
    <w:rsid w:val="1830291B"/>
    <w:rsid w:val="18AF15FD"/>
    <w:rsid w:val="1B7B6D63"/>
    <w:rsid w:val="1BBF797C"/>
    <w:rsid w:val="1C602FB9"/>
    <w:rsid w:val="1DEE2CCA"/>
    <w:rsid w:val="2037683E"/>
    <w:rsid w:val="20F57ADE"/>
    <w:rsid w:val="25590EC9"/>
    <w:rsid w:val="25F7787F"/>
    <w:rsid w:val="26A26CEB"/>
    <w:rsid w:val="299D4A4C"/>
    <w:rsid w:val="2A1902C2"/>
    <w:rsid w:val="2C20676D"/>
    <w:rsid w:val="2C64541C"/>
    <w:rsid w:val="2C995D0F"/>
    <w:rsid w:val="2D3E7816"/>
    <w:rsid w:val="30131353"/>
    <w:rsid w:val="30D974B7"/>
    <w:rsid w:val="30E96026"/>
    <w:rsid w:val="325A51BE"/>
    <w:rsid w:val="329E5730"/>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54830C1"/>
    <w:rsid w:val="56300C76"/>
    <w:rsid w:val="56B4262E"/>
    <w:rsid w:val="579C59EC"/>
    <w:rsid w:val="5807041D"/>
    <w:rsid w:val="583F79D3"/>
    <w:rsid w:val="58691989"/>
    <w:rsid w:val="58F960F8"/>
    <w:rsid w:val="5A947382"/>
    <w:rsid w:val="5AD47530"/>
    <w:rsid w:val="5C1E1084"/>
    <w:rsid w:val="5C974AF9"/>
    <w:rsid w:val="5ED81A2D"/>
    <w:rsid w:val="60F035C2"/>
    <w:rsid w:val="63E45615"/>
    <w:rsid w:val="642E3C33"/>
    <w:rsid w:val="67445ADA"/>
    <w:rsid w:val="68761B8F"/>
    <w:rsid w:val="69AD4D95"/>
    <w:rsid w:val="69E60D0A"/>
    <w:rsid w:val="6A315ABB"/>
    <w:rsid w:val="6A87598F"/>
    <w:rsid w:val="6BC341F8"/>
    <w:rsid w:val="6F6A27B8"/>
    <w:rsid w:val="701F3363"/>
    <w:rsid w:val="703849D5"/>
    <w:rsid w:val="71091B6B"/>
    <w:rsid w:val="711712EF"/>
    <w:rsid w:val="74B57A97"/>
    <w:rsid w:val="75AB7FC4"/>
    <w:rsid w:val="76E067DC"/>
    <w:rsid w:val="779C6EAE"/>
    <w:rsid w:val="780D7AF1"/>
    <w:rsid w:val="787F1108"/>
    <w:rsid w:val="793439F5"/>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775</Words>
  <Characters>4422</Characters>
  <Application>Microsoft Office Word</Application>
  <DocSecurity>0</DocSecurity>
  <Lines>36</Lines>
  <Paragraphs>10</Paragraphs>
  <ScaleCrop>false</ScaleCrop>
  <Company>中国微软</Company>
  <LinksUpToDate>false</LinksUpToDate>
  <CharactersWithSpaces>5187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8</cp:revision>
  <cp:lastPrinted>2019-04-17T07:02:00Z</cp:lastPrinted>
  <dcterms:created xsi:type="dcterms:W3CDTF">2021-05-08T08:11:00Z</dcterms:created>
  <dcterms:modified xsi:type="dcterms:W3CDTF">2022-04-18T03:05:00Z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