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D7822" w:rsidRDefault="006C34C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1D7822" w:rsidRDefault="001D7822"/>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1D7822" w:rsidRDefault="001D7822"/>
                  </w:txbxContent>
                </v:textbox>
                <w10:wrap anchorx="page" anchory="page"/>
              </v:shape>
            </w:pict>
          </mc:Fallback>
        </mc:AlternateContent>
      </w:r>
      <w:r>
        <w:rPr>
          <w:rFonts w:ascii="楷体_GB2312" w:eastAsia="楷体_GB2312" w:hAnsi="宋体" w:cs="宋体" w:hint="eastAsia"/>
          <w:kern w:val="1"/>
          <w:sz w:val="44"/>
          <w:szCs w:val="44"/>
        </w:rPr>
        <w:t xml:space="preserve">   </w:t>
      </w:r>
    </w:p>
    <w:p w:rsidR="001D7822" w:rsidRDefault="006C34CA">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构公司-无为日易</w:t>
      </w:r>
      <w:r w:rsidR="008C2DE2">
        <w:rPr>
          <w:rFonts w:ascii="宋体" w:hAnsi="宋体" w:cs="宋体" w:hint="eastAsia"/>
          <w:b/>
          <w:bCs/>
          <w:sz w:val="44"/>
          <w:szCs w:val="44"/>
        </w:rPr>
        <w:t>项目</w:t>
      </w:r>
      <w:proofErr w:type="gramEnd"/>
      <w:r>
        <w:rPr>
          <w:rFonts w:ascii="宋体" w:hAnsi="宋体" w:cs="宋体" w:hint="eastAsia"/>
          <w:b/>
          <w:bCs/>
          <w:sz w:val="44"/>
          <w:szCs w:val="44"/>
        </w:rPr>
        <w:t>增补钢材</w:t>
      </w:r>
    </w:p>
    <w:p w:rsidR="001D7822" w:rsidRDefault="001D7822">
      <w:pPr>
        <w:spacing w:line="700" w:lineRule="exact"/>
        <w:jc w:val="center"/>
        <w:rPr>
          <w:rFonts w:ascii="仿宋" w:eastAsia="仿宋" w:hAnsi="仿宋"/>
          <w:sz w:val="48"/>
          <w:szCs w:val="48"/>
        </w:rPr>
      </w:pPr>
    </w:p>
    <w:p w:rsidR="001D7822" w:rsidRDefault="001D7822">
      <w:pPr>
        <w:spacing w:line="700" w:lineRule="exact"/>
        <w:jc w:val="center"/>
        <w:rPr>
          <w:rFonts w:ascii="仿宋" w:eastAsia="仿宋" w:hAnsi="仿宋"/>
          <w:sz w:val="44"/>
          <w:szCs w:val="44"/>
        </w:rPr>
      </w:pPr>
    </w:p>
    <w:p w:rsidR="001D7822" w:rsidRDefault="006C34C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D7822" w:rsidRDefault="001D7822">
      <w:pPr>
        <w:tabs>
          <w:tab w:val="left" w:pos="7020"/>
        </w:tabs>
        <w:jc w:val="center"/>
        <w:rPr>
          <w:rFonts w:ascii="仿宋" w:eastAsia="仿宋" w:hAnsi="仿宋"/>
          <w:b/>
          <w:sz w:val="52"/>
          <w:szCs w:val="52"/>
        </w:rPr>
      </w:pPr>
    </w:p>
    <w:p w:rsidR="001D7822" w:rsidRDefault="006C34C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8C2DE2">
        <w:rPr>
          <w:rFonts w:ascii="仿宋" w:eastAsia="仿宋" w:hAnsi="仿宋" w:cs="仿宋_GB2312" w:hint="eastAsia"/>
          <w:b/>
          <w:bCs/>
          <w:sz w:val="32"/>
          <w:szCs w:val="32"/>
          <w:u w:val="single"/>
        </w:rPr>
        <w:t>58</w:t>
      </w:r>
    </w:p>
    <w:p w:rsidR="001D7822" w:rsidRDefault="001D7822">
      <w:pPr>
        <w:rPr>
          <w:rFonts w:ascii="仿宋" w:eastAsia="仿宋" w:hAnsi="仿宋" w:cs="仿宋_GB2312"/>
          <w:b/>
          <w:bCs/>
          <w:sz w:val="32"/>
          <w:szCs w:val="32"/>
          <w:u w:val="single"/>
        </w:rPr>
      </w:pPr>
    </w:p>
    <w:p w:rsidR="001D7822" w:rsidRDefault="006C34C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2021年08月05日</w:t>
      </w:r>
    </w:p>
    <w:p w:rsidR="001D7822" w:rsidRDefault="001D7822">
      <w:pPr>
        <w:rPr>
          <w:rFonts w:ascii="仿宋" w:eastAsia="仿宋" w:hAnsi="仿宋" w:cs="仿宋_GB2312"/>
          <w:b/>
          <w:bCs/>
          <w:sz w:val="32"/>
          <w:szCs w:val="32"/>
          <w:u w:val="single"/>
        </w:rPr>
      </w:pPr>
    </w:p>
    <w:p w:rsidR="001D7822" w:rsidRDefault="006C34C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D7822" w:rsidRDefault="001D7822">
      <w:pPr>
        <w:rPr>
          <w:rFonts w:ascii="仿宋" w:eastAsia="仿宋" w:hAnsi="仿宋" w:cs="仿宋_GB2312"/>
          <w:b/>
          <w:bCs/>
          <w:sz w:val="32"/>
          <w:szCs w:val="32"/>
        </w:rPr>
      </w:pPr>
    </w:p>
    <w:p w:rsidR="001D7822" w:rsidRDefault="006C34C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1D7822" w:rsidRDefault="001D7822">
      <w:pPr>
        <w:tabs>
          <w:tab w:val="left" w:pos="7020"/>
        </w:tabs>
        <w:snapToGrid w:val="0"/>
        <w:spacing w:line="600" w:lineRule="exact"/>
        <w:jc w:val="left"/>
        <w:rPr>
          <w:rFonts w:ascii="仿宋" w:eastAsia="仿宋" w:hAnsi="仿宋" w:cs="仿宋_GB2312"/>
          <w:b/>
          <w:bCs/>
          <w:sz w:val="32"/>
          <w:szCs w:val="32"/>
          <w:u w:val="single"/>
        </w:rPr>
        <w:sectPr w:rsidR="001D7822">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D7822" w:rsidRDefault="001D7822">
      <w:pPr>
        <w:rPr>
          <w:rFonts w:ascii="仿宋" w:eastAsia="仿宋" w:hAnsi="仿宋" w:cs="仿宋_GB2312"/>
          <w:b/>
          <w:bCs/>
          <w:sz w:val="28"/>
          <w:szCs w:val="28"/>
        </w:rPr>
      </w:pPr>
    </w:p>
    <w:p w:rsidR="001D7822" w:rsidRDefault="006C34CA">
      <w:pPr>
        <w:rPr>
          <w:rFonts w:ascii="仿宋" w:eastAsia="仿宋" w:hAnsi="仿宋" w:cs="仿宋_GB2312"/>
          <w:b/>
          <w:bCs/>
          <w:sz w:val="28"/>
          <w:szCs w:val="28"/>
        </w:rPr>
      </w:pPr>
      <w:r>
        <w:rPr>
          <w:rFonts w:ascii="仿宋" w:eastAsia="仿宋" w:hAnsi="仿宋" w:cs="仿宋_GB2312" w:hint="eastAsia"/>
          <w:b/>
          <w:bCs/>
          <w:sz w:val="28"/>
          <w:szCs w:val="28"/>
        </w:rPr>
        <w:t>【声明】</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D7822" w:rsidRDefault="006C34C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6C34CA">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D7822" w:rsidRDefault="001D7822">
      <w:pPr>
        <w:rPr>
          <w:rFonts w:ascii="仿宋" w:eastAsia="仿宋" w:hAnsi="仿宋" w:cs="仿宋_GB2312"/>
          <w:b/>
          <w:sz w:val="36"/>
          <w:szCs w:val="36"/>
        </w:rPr>
      </w:pP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2021年08月05日</w:t>
      </w: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2021年08月11日9:00</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2021年08月11日9:00</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D7822" w:rsidRDefault="001D7822">
      <w:pPr>
        <w:ind w:firstLineChars="200" w:firstLine="560"/>
        <w:rPr>
          <w:rFonts w:ascii="仿宋" w:eastAsia="仿宋" w:hAnsi="仿宋" w:cs="仿宋_GB2312"/>
          <w:sz w:val="28"/>
          <w:szCs w:val="28"/>
        </w:rPr>
      </w:pPr>
    </w:p>
    <w:p w:rsidR="001D7822" w:rsidRDefault="001D7822">
      <w:pPr>
        <w:ind w:firstLineChars="200" w:firstLine="560"/>
        <w:rPr>
          <w:rFonts w:ascii="仿宋" w:eastAsia="仿宋" w:hAnsi="仿宋" w:cs="仿宋_GB2312"/>
          <w:sz w:val="28"/>
          <w:szCs w:val="28"/>
        </w:rPr>
      </w:pPr>
    </w:p>
    <w:p w:rsidR="001D7822" w:rsidRDefault="001D7822">
      <w:pPr>
        <w:ind w:firstLineChars="200" w:firstLine="560"/>
        <w:rPr>
          <w:rFonts w:ascii="仿宋" w:eastAsia="仿宋" w:hAnsi="仿宋" w:cs="仿宋_GB2312"/>
          <w:sz w:val="28"/>
          <w:szCs w:val="28"/>
        </w:rPr>
      </w:pPr>
    </w:p>
    <w:p w:rsidR="001D7822" w:rsidRDefault="001D7822">
      <w:pPr>
        <w:jc w:val="center"/>
        <w:rPr>
          <w:rFonts w:ascii="仿宋" w:eastAsia="仿宋" w:hAnsi="仿宋" w:cs="仿宋_GB2312"/>
          <w:b/>
          <w:sz w:val="36"/>
          <w:szCs w:val="36"/>
        </w:rPr>
      </w:pPr>
    </w:p>
    <w:p w:rsidR="001D7822" w:rsidRDefault="006C34C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1D7822" w:rsidRDefault="001D7822">
      <w:pPr>
        <w:jc w:val="center"/>
        <w:rPr>
          <w:rFonts w:ascii="仿宋" w:eastAsia="仿宋" w:hAnsi="仿宋" w:cs="仿宋_GB2312"/>
          <w:b/>
          <w:sz w:val="36"/>
          <w:szCs w:val="36"/>
        </w:rPr>
      </w:pPr>
    </w:p>
    <w:p w:rsidR="001D7822" w:rsidRDefault="006C34CA" w:rsidP="008C2DE2">
      <w:pPr>
        <w:ind w:firstLineChars="250" w:firstLine="700"/>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w:t>
      </w:r>
      <w:proofErr w:type="gramStart"/>
      <w:r>
        <w:rPr>
          <w:rFonts w:ascii="仿宋" w:eastAsia="仿宋" w:hAnsi="仿宋" w:cs="仿宋_GB2312" w:hint="eastAsia"/>
          <w:sz w:val="28"/>
          <w:szCs w:val="28"/>
          <w:u w:val="single"/>
        </w:rPr>
        <w:t>无为日易</w:t>
      </w:r>
      <w:proofErr w:type="gramEnd"/>
      <w:r>
        <w:rPr>
          <w:rFonts w:ascii="仿宋" w:eastAsia="仿宋" w:hAnsi="仿宋" w:cs="仿宋_GB2312" w:hint="eastAsia"/>
          <w:sz w:val="28"/>
          <w:szCs w:val="28"/>
          <w:u w:val="single"/>
        </w:rPr>
        <w:t>增补钢材。</w:t>
      </w:r>
    </w:p>
    <w:p w:rsidR="008C2DE2" w:rsidRDefault="008C2DE2">
      <w:pPr>
        <w:rPr>
          <w:rFonts w:ascii="仿宋" w:eastAsia="仿宋" w:hAnsi="仿宋" w:cs="仿宋_GB2312"/>
          <w:b/>
          <w:bCs/>
          <w:sz w:val="28"/>
          <w:szCs w:val="28"/>
        </w:rPr>
      </w:pPr>
    </w:p>
    <w:p w:rsidR="001D7822" w:rsidRDefault="006C34CA">
      <w:pPr>
        <w:rPr>
          <w:rFonts w:ascii="仿宋" w:eastAsia="仿宋" w:hAnsi="仿宋" w:cs="仿宋_GB2312"/>
          <w:b/>
          <w:bCs/>
          <w:sz w:val="28"/>
          <w:szCs w:val="28"/>
        </w:rPr>
      </w:pPr>
      <w:r>
        <w:rPr>
          <w:rFonts w:ascii="仿宋" w:eastAsia="仿宋" w:hAnsi="仿宋" w:cs="仿宋_GB2312" w:hint="eastAsia"/>
          <w:b/>
          <w:bCs/>
          <w:sz w:val="28"/>
          <w:szCs w:val="28"/>
        </w:rPr>
        <w:t>说明：</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D7822" w:rsidRDefault="001D7822">
      <w:pPr>
        <w:ind w:firstLineChars="200" w:firstLine="560"/>
        <w:rPr>
          <w:rFonts w:ascii="仿宋" w:eastAsia="仿宋" w:hAnsi="仿宋" w:cs="仿宋_GB2312"/>
          <w:sz w:val="28"/>
          <w:szCs w:val="28"/>
        </w:rPr>
      </w:pPr>
    </w:p>
    <w:p w:rsidR="001D7822" w:rsidRDefault="001D7822">
      <w:pPr>
        <w:rPr>
          <w:rFonts w:ascii="仿宋" w:eastAsia="仿宋" w:hAnsi="仿宋" w:cs="仿宋_GB2312"/>
          <w:sz w:val="28"/>
          <w:szCs w:val="28"/>
        </w:rPr>
      </w:pPr>
    </w:p>
    <w:p w:rsidR="001D7822" w:rsidRDefault="006C34CA">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D7822" w:rsidRDefault="001D7822">
      <w:pPr>
        <w:jc w:val="center"/>
        <w:rPr>
          <w:rFonts w:ascii="仿宋" w:eastAsia="仿宋" w:hAnsi="仿宋" w:cs="仿宋_GB2312"/>
          <w:b/>
          <w:sz w:val="36"/>
          <w:szCs w:val="36"/>
        </w:rPr>
      </w:pP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D7822" w:rsidRDefault="001D7822">
      <w:pPr>
        <w:ind w:firstLineChars="200" w:firstLine="560"/>
        <w:rPr>
          <w:rFonts w:ascii="仿宋" w:eastAsia="仿宋" w:hAnsi="仿宋" w:cs="仿宋_GB2312"/>
          <w:sz w:val="28"/>
          <w:szCs w:val="28"/>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8C2DE2" w:rsidRDefault="008C2DE2">
      <w:pPr>
        <w:jc w:val="center"/>
        <w:rPr>
          <w:rFonts w:ascii="仿宋" w:eastAsia="仿宋" w:hAnsi="仿宋" w:cs="仿宋_GB2312"/>
          <w:b/>
          <w:sz w:val="36"/>
          <w:szCs w:val="36"/>
        </w:rPr>
      </w:pPr>
    </w:p>
    <w:p w:rsidR="008C2DE2" w:rsidRDefault="008C2DE2">
      <w:pPr>
        <w:jc w:val="center"/>
        <w:rPr>
          <w:rFonts w:ascii="仿宋" w:eastAsia="仿宋" w:hAnsi="仿宋" w:cs="仿宋_GB2312"/>
          <w:b/>
          <w:sz w:val="36"/>
          <w:szCs w:val="36"/>
        </w:rPr>
      </w:pPr>
    </w:p>
    <w:p w:rsidR="001D7822" w:rsidRDefault="009D42CD">
      <w:pPr>
        <w:jc w:val="center"/>
        <w:rPr>
          <w:rFonts w:ascii="仿宋" w:eastAsia="仿宋" w:hAnsi="仿宋" w:cs="仿宋_GB2312"/>
          <w:b/>
          <w:sz w:val="36"/>
          <w:szCs w:val="36"/>
        </w:rPr>
      </w:pPr>
      <w:r>
        <w:rPr>
          <w:rFonts w:ascii="仿宋" w:eastAsia="仿宋" w:hAnsi="仿宋" w:cs="仿宋_GB2312" w:hint="eastAsia"/>
          <w:b/>
          <w:sz w:val="36"/>
          <w:szCs w:val="36"/>
        </w:rPr>
        <w:t xml:space="preserve"> </w:t>
      </w:r>
      <w:r w:rsidR="006C34CA">
        <w:rPr>
          <w:rFonts w:ascii="仿宋" w:eastAsia="仿宋" w:hAnsi="仿宋" w:cs="仿宋_GB2312" w:hint="eastAsia"/>
          <w:b/>
          <w:sz w:val="36"/>
          <w:szCs w:val="36"/>
        </w:rPr>
        <w:t>四、招标公告发布的媒介及招标公告的获取</w:t>
      </w:r>
    </w:p>
    <w:p w:rsidR="001D7822" w:rsidRDefault="001D7822">
      <w:pPr>
        <w:jc w:val="center"/>
        <w:rPr>
          <w:rFonts w:ascii="仿宋" w:eastAsia="仿宋" w:hAnsi="仿宋" w:cs="仿宋_GB2312"/>
          <w:b/>
          <w:sz w:val="36"/>
          <w:szCs w:val="36"/>
        </w:rPr>
      </w:pPr>
    </w:p>
    <w:p w:rsidR="001D7822" w:rsidRDefault="006C34C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D7822" w:rsidRDefault="001D7822">
      <w:pPr>
        <w:ind w:firstLineChars="200" w:firstLine="560"/>
        <w:rPr>
          <w:rFonts w:ascii="仿宋" w:eastAsia="仿宋" w:hAnsi="仿宋" w:cs="仿宋_GB2312"/>
          <w:sz w:val="28"/>
          <w:szCs w:val="28"/>
        </w:rPr>
      </w:pPr>
    </w:p>
    <w:p w:rsidR="001D7822" w:rsidRDefault="006C34CA">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D7822" w:rsidRDefault="001D7822">
      <w:pPr>
        <w:jc w:val="center"/>
        <w:rPr>
          <w:rFonts w:ascii="仿宋_GB2312" w:eastAsia="仿宋_GB2312" w:hAnsi="宋体" w:cs="仿宋_GB2312"/>
          <w:b/>
          <w:sz w:val="36"/>
          <w:szCs w:val="36"/>
        </w:rPr>
      </w:pPr>
    </w:p>
    <w:p w:rsidR="001D7822" w:rsidRDefault="006C34C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8C2DE2">
        <w:rPr>
          <w:rFonts w:ascii="仿宋_GB2312" w:eastAsia="仿宋_GB2312" w:hAnsi="仿宋_GB2312" w:cs="仿宋_GB2312" w:hint="eastAsia"/>
          <w:sz w:val="28"/>
          <w:szCs w:val="28"/>
          <w:u w:val="single"/>
        </w:rPr>
        <w:t>铜陵有色建安钢</w:t>
      </w:r>
      <w:proofErr w:type="gramStart"/>
      <w:r w:rsidRPr="008C2DE2">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D7822" w:rsidRDefault="006C34C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D7822" w:rsidRDefault="006C34C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2021年08月</w:t>
      </w:r>
      <w:r>
        <w:rPr>
          <w:rFonts w:ascii="仿宋" w:eastAsia="仿宋" w:hAnsi="仿宋" w:cs="仿宋_GB2312" w:hint="eastAsia"/>
          <w:sz w:val="28"/>
          <w:szCs w:val="28"/>
          <w:u w:val="single"/>
        </w:rPr>
        <w:t>10</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1D7822" w:rsidRPr="00DF089C" w:rsidRDefault="006C34CA">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8C2DE2">
        <w:rPr>
          <w:rFonts w:ascii="仿宋_GB2312" w:eastAsia="仿宋_GB2312" w:hAnsi="仿宋_GB2312" w:cs="仿宋_GB2312" w:hint="eastAsia"/>
          <w:sz w:val="28"/>
          <w:szCs w:val="28"/>
          <w:u w:val="single"/>
        </w:rPr>
        <w:t>铜陵有色建安钢构有限责任公司物资供应部（</w:t>
      </w:r>
      <w:r w:rsidRPr="008C2DE2">
        <w:rPr>
          <w:rFonts w:ascii="仿宋" w:eastAsia="仿宋" w:hAnsi="仿宋" w:hint="eastAsia"/>
          <w:color w:val="000000"/>
          <w:sz w:val="28"/>
          <w:szCs w:val="28"/>
          <w:u w:val="single"/>
          <w:shd w:val="clear" w:color="auto" w:fill="E7EDEF"/>
        </w:rPr>
        <w:t>铜陵市经济技术开发区翠湖二路666号</w:t>
      </w:r>
      <w:r w:rsidRPr="008C2DE2">
        <w:rPr>
          <w:rFonts w:ascii="仿宋_GB2312" w:eastAsia="仿宋_GB2312" w:hAnsi="仿宋_GB2312" w:cs="仿宋_GB2312" w:hint="eastAsia"/>
          <w:sz w:val="28"/>
          <w:szCs w:val="28"/>
          <w:u w:val="single"/>
        </w:rPr>
        <w:t>）</w:t>
      </w:r>
      <w:r w:rsidR="008C2DE2">
        <w:rPr>
          <w:rFonts w:ascii="仿宋_GB2312" w:eastAsia="仿宋_GB2312" w:hAnsi="仿宋_GB2312" w:cs="仿宋_GB2312" w:hint="eastAsia"/>
          <w:sz w:val="28"/>
          <w:szCs w:val="28"/>
          <w:u w:val="single"/>
        </w:rPr>
        <w:t>，</w:t>
      </w:r>
      <w:r w:rsidR="00DF089C" w:rsidRPr="00DF089C">
        <w:rPr>
          <w:rFonts w:ascii="仿宋_GB2312" w:eastAsia="仿宋_GB2312" w:hAnsi="仿宋_GB2312" w:cs="仿宋_GB2312" w:hint="eastAsia"/>
          <w:sz w:val="28"/>
          <w:szCs w:val="28"/>
          <w:u w:val="single"/>
        </w:rPr>
        <w:t>也可通过网络形式报名，将相关资料通过网络发给报名联系人。</w:t>
      </w:r>
    </w:p>
    <w:p w:rsidR="001D7822" w:rsidRDefault="006C34CA">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1D7822" w:rsidRDefault="001D7822">
      <w:pPr>
        <w:ind w:firstLineChars="200" w:firstLine="560"/>
        <w:rPr>
          <w:rFonts w:ascii="仿宋" w:eastAsia="仿宋" w:hAnsi="仿宋" w:cs="仿宋_GB2312"/>
          <w:bCs/>
          <w:sz w:val="28"/>
          <w:szCs w:val="28"/>
          <w:u w:val="single"/>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6C34CA">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DF089C" w:rsidRDefault="00DF089C">
      <w:pPr>
        <w:jc w:val="center"/>
        <w:rPr>
          <w:rFonts w:ascii="仿宋" w:eastAsia="仿宋" w:hAnsi="仿宋" w:cs="仿宋_GB2312"/>
          <w:b/>
          <w:sz w:val="36"/>
          <w:szCs w:val="36"/>
        </w:rPr>
      </w:pP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2021年08月11日9:00</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D7822" w:rsidRDefault="006C34C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D7822" w:rsidRDefault="001D7822">
      <w:pPr>
        <w:jc w:val="center"/>
        <w:rPr>
          <w:rFonts w:ascii="仿宋" w:eastAsia="仿宋" w:hAnsi="仿宋" w:cs="仿宋_GB2312"/>
          <w:b/>
          <w:sz w:val="36"/>
          <w:szCs w:val="36"/>
        </w:rPr>
      </w:pPr>
    </w:p>
    <w:p w:rsidR="001D7822" w:rsidRDefault="006C34CA">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DF089C" w:rsidRDefault="00DF089C">
      <w:pPr>
        <w:jc w:val="center"/>
        <w:rPr>
          <w:rFonts w:ascii="仿宋" w:eastAsia="仿宋" w:hAnsi="仿宋" w:cs="仿宋_GB2312"/>
          <w:b/>
          <w:sz w:val="36"/>
          <w:szCs w:val="36"/>
        </w:rPr>
      </w:pP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9D42CD" w:rsidRDefault="006C34CA">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（1）材料质量要求：符合GB/T3274-2017；GB/T700-2006；GB/T706-2016</w:t>
      </w:r>
      <w:r w:rsidR="009D42CD">
        <w:rPr>
          <w:rFonts w:ascii="仿宋" w:eastAsia="仿宋" w:hAnsi="仿宋" w:cs="仿宋_GB2312" w:hint="eastAsia"/>
          <w:sz w:val="28"/>
          <w:szCs w:val="28"/>
        </w:rPr>
        <w:t>。</w:t>
      </w:r>
    </w:p>
    <w:p w:rsidR="001D7822" w:rsidRDefault="006C34CA">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sidR="009D42CD">
        <w:rPr>
          <w:rFonts w:ascii="仿宋" w:eastAsia="仿宋" w:hAnsi="仿宋" w:cs="仿宋_GB2312" w:hint="eastAsia"/>
          <w:sz w:val="28"/>
          <w:szCs w:val="28"/>
        </w:rPr>
        <w:t>）投标人如若中标，提供的材料必须符合技术指标要求。</w:t>
      </w:r>
    </w:p>
    <w:p w:rsidR="001D7822" w:rsidRDefault="006C34CA">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1D7822" w:rsidRDefault="006C34CA">
      <w:pPr>
        <w:ind w:firstLineChars="228" w:firstLine="638"/>
        <w:rPr>
          <w:rFonts w:ascii="仿宋" w:eastAsia="仿宋" w:hAnsi="仿宋" w:cs="仿宋_GB2312"/>
          <w:sz w:val="28"/>
          <w:szCs w:val="28"/>
          <w:u w:val="single"/>
        </w:rPr>
      </w:pPr>
      <w:r w:rsidRPr="00AA0C5B">
        <w:rPr>
          <w:rFonts w:ascii="仿宋" w:eastAsia="仿宋" w:hAnsi="仿宋" w:cs="仿宋_GB2312" w:hint="eastAsia"/>
          <w:sz w:val="28"/>
          <w:szCs w:val="28"/>
          <w:u w:val="single"/>
        </w:rPr>
        <w:t>合同签订后，货</w:t>
      </w:r>
      <w:r>
        <w:rPr>
          <w:rFonts w:ascii="仿宋" w:eastAsia="仿宋" w:hAnsi="仿宋" w:cs="仿宋_GB2312" w:hint="eastAsia"/>
          <w:sz w:val="28"/>
          <w:szCs w:val="28"/>
          <w:u w:val="single"/>
        </w:rPr>
        <w:t>到验收合格后，开具相应的发票及收据进账后付清货款。</w:t>
      </w:r>
    </w:p>
    <w:p w:rsidR="001D7822" w:rsidRDefault="006C34C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D7822" w:rsidRDefault="006C34CA">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1D7822" w:rsidRDefault="006C34C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D7822" w:rsidRDefault="006C34C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D7822" w:rsidRDefault="006C34CA" w:rsidP="008C5662">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1D7822" w:rsidRDefault="006C34CA" w:rsidP="008C5662">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D7822" w:rsidRDefault="006C34CA" w:rsidP="008C5662">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D7822" w:rsidRDefault="006C34CA" w:rsidP="008C566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D7822" w:rsidRDefault="006C34CA" w:rsidP="008C566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D7822" w:rsidRDefault="006C34CA" w:rsidP="00DF089C">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DF089C">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1D7822" w:rsidRDefault="006C34C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D7822" w:rsidRDefault="006C34CA">
      <w:pPr>
        <w:ind w:firstLineChars="228" w:firstLine="638"/>
        <w:rPr>
          <w:rFonts w:ascii="仿宋" w:eastAsia="仿宋" w:hAnsi="仿宋" w:cs="仿宋_GB2312" w:hint="eastAsia"/>
          <w:sz w:val="28"/>
          <w:szCs w:val="28"/>
          <w:u w:val="single"/>
        </w:rPr>
      </w:pPr>
      <w:r>
        <w:rPr>
          <w:rFonts w:ascii="仿宋" w:eastAsia="仿宋" w:hAnsi="仿宋" w:cs="仿宋_GB2312" w:hint="eastAsia"/>
          <w:sz w:val="28"/>
          <w:szCs w:val="28"/>
        </w:rPr>
        <w:t>7、供货数量验收确认方式</w:t>
      </w:r>
      <w:r w:rsidR="00DF089C">
        <w:rPr>
          <w:rFonts w:ascii="仿宋" w:eastAsia="仿宋" w:hAnsi="仿宋" w:cs="仿宋_GB2312" w:hint="eastAsia"/>
          <w:sz w:val="28"/>
          <w:szCs w:val="28"/>
        </w:rPr>
        <w:t>：</w:t>
      </w: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AA0C5B" w:rsidRDefault="00AA0C5B">
      <w:pPr>
        <w:ind w:firstLineChars="228" w:firstLine="638"/>
        <w:rPr>
          <w:rFonts w:ascii="仿宋" w:eastAsia="仿宋" w:hAnsi="仿宋" w:cs="仿宋_GB2312"/>
          <w:sz w:val="28"/>
          <w:szCs w:val="28"/>
          <w:u w:val="single"/>
        </w:rPr>
      </w:pPr>
    </w:p>
    <w:p w:rsidR="00AA0C5B" w:rsidRDefault="00AA0C5B">
      <w:pPr>
        <w:spacing w:line="600" w:lineRule="exact"/>
        <w:jc w:val="center"/>
        <w:rPr>
          <w:rFonts w:ascii="仿宋" w:eastAsia="仿宋" w:hAnsi="仿宋" w:cs="仿宋_GB2312" w:hint="eastAsia"/>
          <w:b/>
          <w:sz w:val="36"/>
          <w:szCs w:val="36"/>
        </w:rPr>
      </w:pPr>
    </w:p>
    <w:p w:rsidR="001D7822" w:rsidRDefault="006C34C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DF089C" w:rsidRDefault="00DF089C">
      <w:pPr>
        <w:spacing w:line="600" w:lineRule="exact"/>
        <w:jc w:val="center"/>
        <w:rPr>
          <w:rFonts w:ascii="仿宋" w:eastAsia="仿宋" w:hAnsi="仿宋" w:cs="仿宋_GB2312"/>
          <w:b/>
          <w:sz w:val="36"/>
          <w:szCs w:val="36"/>
        </w:rPr>
      </w:pP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D7822" w:rsidRDefault="006C34C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Pr="00AA0C5B">
        <w:rPr>
          <w:rFonts w:ascii="仿宋" w:eastAsia="仿宋" w:hAnsi="仿宋" w:cs="仿宋_GB2312" w:hint="eastAsia"/>
          <w:sz w:val="28"/>
          <w:szCs w:val="28"/>
          <w:u w:val="single"/>
        </w:rPr>
        <w:t>“合理低价法”</w:t>
      </w:r>
      <w:r>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rsidR="001D7822" w:rsidRDefault="006C34C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评标委员会依据开标结果推荐</w:t>
      </w:r>
      <w:r w:rsidR="00AA0C5B">
        <w:rPr>
          <w:rFonts w:ascii="仿宋" w:eastAsia="仿宋" w:hAnsi="仿宋" w:cs="仿宋_GB2312" w:hint="eastAsia"/>
          <w:sz w:val="28"/>
          <w:szCs w:val="28"/>
          <w:u w:val="single"/>
        </w:rPr>
        <w:t>一</w:t>
      </w:r>
      <w:r>
        <w:rPr>
          <w:rFonts w:ascii="仿宋" w:eastAsia="仿宋" w:hAnsi="仿宋" w:cs="仿宋_GB2312" w:hint="eastAsia"/>
          <w:sz w:val="28"/>
          <w:szCs w:val="28"/>
          <w:u w:val="single"/>
        </w:rPr>
        <w:t>名中标候选人。</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DF089C" w:rsidRDefault="00DF089C">
      <w:pPr>
        <w:spacing w:line="600" w:lineRule="exact"/>
        <w:ind w:firstLineChars="200" w:firstLine="560"/>
        <w:rPr>
          <w:rFonts w:ascii="仿宋" w:eastAsia="仿宋" w:hAnsi="仿宋" w:cs="仿宋_GB2312" w:hint="eastAsia"/>
          <w:sz w:val="28"/>
          <w:szCs w:val="28"/>
        </w:rPr>
      </w:pPr>
    </w:p>
    <w:p w:rsidR="00AA0C5B" w:rsidRDefault="00AA0C5B">
      <w:pPr>
        <w:spacing w:line="600" w:lineRule="exact"/>
        <w:ind w:firstLineChars="200" w:firstLine="560"/>
        <w:rPr>
          <w:rFonts w:ascii="仿宋" w:eastAsia="仿宋" w:hAnsi="仿宋" w:cs="仿宋_GB2312"/>
          <w:sz w:val="28"/>
          <w:szCs w:val="28"/>
        </w:rPr>
      </w:pPr>
    </w:p>
    <w:p w:rsidR="001D7822" w:rsidRDefault="006C34CA">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D7822" w:rsidRDefault="006C34C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1D7822" w:rsidRDefault="001D7822">
      <w:pPr>
        <w:spacing w:line="600" w:lineRule="exact"/>
        <w:jc w:val="center"/>
        <w:rPr>
          <w:rFonts w:ascii="仿宋" w:eastAsia="仿宋" w:hAnsi="仿宋" w:cs="仿宋_GB2312"/>
          <w:b/>
          <w:sz w:val="36"/>
          <w:szCs w:val="36"/>
        </w:rPr>
      </w:pPr>
    </w:p>
    <w:p w:rsidR="001D7822" w:rsidRDefault="001D7822">
      <w:pPr>
        <w:spacing w:line="600" w:lineRule="exact"/>
        <w:jc w:val="center"/>
        <w:rPr>
          <w:rFonts w:ascii="仿宋" w:eastAsia="仿宋" w:hAnsi="仿宋" w:cs="仿宋_GB2312"/>
          <w:b/>
          <w:sz w:val="36"/>
          <w:szCs w:val="36"/>
        </w:rPr>
      </w:pPr>
    </w:p>
    <w:p w:rsidR="001D7822" w:rsidRDefault="006C34C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1D7822" w:rsidRDefault="001D7822">
      <w:pPr>
        <w:pStyle w:val="Default"/>
      </w:pP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1D7822" w:rsidRDefault="001D7822">
      <w:pPr>
        <w:spacing w:beforeLines="50" w:before="156" w:afterLines="50" w:after="156" w:line="360" w:lineRule="auto"/>
        <w:ind w:firstLineChars="200" w:firstLine="480"/>
        <w:rPr>
          <w:rFonts w:ascii="宋体"/>
          <w:sz w:val="24"/>
        </w:rPr>
      </w:pPr>
    </w:p>
    <w:p w:rsidR="001D7822" w:rsidRDefault="006C34C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1D7822" w:rsidRDefault="006C34C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1D7822" w:rsidRDefault="006C34C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1D7822" w:rsidRDefault="001D7822">
      <w:pPr>
        <w:spacing w:beforeLines="50" w:before="156" w:afterLines="50" w:after="156" w:line="360" w:lineRule="auto"/>
        <w:rPr>
          <w:rFonts w:ascii="宋体"/>
          <w:sz w:val="24"/>
        </w:rPr>
      </w:pPr>
    </w:p>
    <w:p w:rsidR="001D7822" w:rsidRDefault="006C34C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1D7822" w:rsidRDefault="006C34C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1D7822" w:rsidRDefault="001D7822">
      <w:pPr>
        <w:spacing w:line="600" w:lineRule="exact"/>
        <w:ind w:firstLineChars="2500" w:firstLine="7000"/>
        <w:rPr>
          <w:rFonts w:ascii="仿宋" w:eastAsia="仿宋" w:hAnsi="仿宋" w:cs="仿宋_GB2312"/>
          <w:sz w:val="28"/>
          <w:szCs w:val="28"/>
        </w:rPr>
      </w:pPr>
    </w:p>
    <w:p w:rsidR="001D7822" w:rsidRDefault="001D7822">
      <w:pPr>
        <w:spacing w:line="600" w:lineRule="exact"/>
        <w:ind w:firstLineChars="2500" w:firstLine="7000"/>
        <w:rPr>
          <w:rFonts w:ascii="仿宋" w:eastAsia="仿宋" w:hAnsi="仿宋" w:cs="仿宋_GB2312"/>
          <w:sz w:val="28"/>
          <w:szCs w:val="28"/>
        </w:rPr>
      </w:pPr>
    </w:p>
    <w:p w:rsidR="001D7822" w:rsidRDefault="006C34CA">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1D7822">
      <w:pPr>
        <w:jc w:val="center"/>
        <w:rPr>
          <w:rFonts w:ascii="仿宋" w:eastAsia="仿宋" w:hAnsi="仿宋" w:cs="仿宋_GB2312"/>
          <w:b/>
          <w:sz w:val="36"/>
          <w:szCs w:val="36"/>
        </w:rPr>
      </w:pPr>
    </w:p>
    <w:p w:rsidR="001D7822" w:rsidRDefault="006C34CA">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1D7822" w:rsidRDefault="001D7822">
      <w:pPr>
        <w:spacing w:line="520" w:lineRule="exact"/>
        <w:ind w:firstLineChars="200" w:firstLine="560"/>
        <w:rPr>
          <w:rFonts w:ascii="仿宋_GB2312" w:eastAsia="仿宋_GB2312" w:hAnsi="仿宋_GB2312" w:cs="仿宋_GB2312"/>
          <w:sz w:val="28"/>
          <w:szCs w:val="28"/>
        </w:rPr>
      </w:pPr>
    </w:p>
    <w:p w:rsidR="001D7822" w:rsidRDefault="006C34C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1D7822" w:rsidRDefault="006C34C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1D7822" w:rsidRDefault="006C34C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1D7822" w:rsidRDefault="006C34C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1D7822" w:rsidRDefault="006C34C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1D7822" w:rsidRDefault="006C34CA">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1D7822" w:rsidRDefault="001D7822">
      <w:pPr>
        <w:spacing w:line="520" w:lineRule="exact"/>
        <w:ind w:firstLineChars="200" w:firstLine="560"/>
        <w:rPr>
          <w:rFonts w:ascii="仿宋_GB2312" w:eastAsia="仿宋_GB2312" w:hAnsi="仿宋_GB2312" w:cs="仿宋_GB2312"/>
          <w:color w:val="000000"/>
          <w:sz w:val="28"/>
          <w:szCs w:val="28"/>
          <w:u w:val="single"/>
        </w:rPr>
      </w:pPr>
    </w:p>
    <w:p w:rsidR="001D7822" w:rsidRDefault="001D7822">
      <w:pPr>
        <w:spacing w:line="520" w:lineRule="exact"/>
        <w:ind w:firstLineChars="1900" w:firstLine="5320"/>
        <w:rPr>
          <w:rFonts w:ascii="仿宋_GB2312" w:eastAsia="仿宋_GB2312" w:hAnsi="仿宋_GB2312" w:cs="仿宋_GB2312"/>
          <w:sz w:val="28"/>
          <w:szCs w:val="28"/>
        </w:rPr>
      </w:pPr>
    </w:p>
    <w:p w:rsidR="001D7822" w:rsidRDefault="006C34C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1D7822" w:rsidRDefault="006C34C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1D7822" w:rsidRDefault="006C34C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1D7822" w:rsidRDefault="001D7822">
      <w:pPr>
        <w:spacing w:line="440" w:lineRule="exact"/>
        <w:rPr>
          <w:rFonts w:ascii="仿宋_GB2312" w:eastAsia="仿宋_GB2312" w:hAnsi="仿宋_GB2312" w:cs="仿宋_GB2312"/>
          <w:sz w:val="28"/>
          <w:szCs w:val="28"/>
        </w:rPr>
      </w:pPr>
    </w:p>
    <w:p w:rsidR="001D7822" w:rsidRDefault="001D7822">
      <w:pPr>
        <w:spacing w:line="600" w:lineRule="exact"/>
        <w:ind w:firstLineChars="2500" w:firstLine="7000"/>
        <w:rPr>
          <w:rFonts w:ascii="仿宋" w:eastAsia="仿宋" w:hAnsi="仿宋" w:cs="仿宋_GB2312"/>
          <w:sz w:val="28"/>
          <w:szCs w:val="28"/>
          <w:u w:val="single"/>
        </w:rPr>
      </w:pPr>
    </w:p>
    <w:p w:rsidR="008C5662" w:rsidRDefault="008C5662">
      <w:pPr>
        <w:spacing w:line="600" w:lineRule="exact"/>
        <w:ind w:firstLineChars="2500" w:firstLine="7000"/>
        <w:rPr>
          <w:rFonts w:ascii="仿宋" w:eastAsia="仿宋" w:hAnsi="仿宋" w:cs="仿宋_GB2312"/>
          <w:sz w:val="28"/>
          <w:szCs w:val="28"/>
          <w:u w:val="single"/>
        </w:rPr>
      </w:pPr>
    </w:p>
    <w:p w:rsidR="008C5662" w:rsidRDefault="008C5662">
      <w:pPr>
        <w:spacing w:line="600" w:lineRule="exact"/>
        <w:ind w:firstLineChars="2500" w:firstLine="7000"/>
        <w:rPr>
          <w:rFonts w:ascii="仿宋" w:eastAsia="仿宋" w:hAnsi="仿宋" w:cs="仿宋_GB2312"/>
          <w:sz w:val="28"/>
          <w:szCs w:val="28"/>
          <w:u w:val="single"/>
        </w:rPr>
      </w:pPr>
    </w:p>
    <w:p w:rsidR="008C5662" w:rsidRDefault="008C5662">
      <w:pPr>
        <w:spacing w:line="600" w:lineRule="exact"/>
        <w:ind w:firstLineChars="2500" w:firstLine="7000"/>
        <w:rPr>
          <w:rFonts w:ascii="仿宋" w:eastAsia="仿宋" w:hAnsi="仿宋" w:cs="仿宋_GB2312"/>
          <w:sz w:val="28"/>
          <w:szCs w:val="28"/>
          <w:u w:val="single"/>
        </w:rPr>
      </w:pPr>
    </w:p>
    <w:p w:rsidR="008C5662" w:rsidRDefault="008C5662">
      <w:pPr>
        <w:spacing w:line="600" w:lineRule="exact"/>
        <w:ind w:firstLineChars="2500" w:firstLine="7000"/>
        <w:rPr>
          <w:rFonts w:ascii="仿宋" w:eastAsia="仿宋" w:hAnsi="仿宋" w:cs="仿宋_GB2312"/>
          <w:sz w:val="28"/>
          <w:szCs w:val="28"/>
          <w:u w:val="single"/>
        </w:rPr>
      </w:pPr>
    </w:p>
    <w:p w:rsidR="008C5662" w:rsidRDefault="008C5662">
      <w:pPr>
        <w:spacing w:line="600" w:lineRule="exact"/>
        <w:ind w:firstLineChars="2500" w:firstLine="7000"/>
        <w:rPr>
          <w:rFonts w:ascii="仿宋" w:eastAsia="仿宋" w:hAnsi="仿宋" w:cs="仿宋_GB2312"/>
          <w:sz w:val="28"/>
          <w:szCs w:val="28"/>
          <w:u w:val="single"/>
        </w:rPr>
      </w:pPr>
    </w:p>
    <w:p w:rsidR="008C5662" w:rsidRDefault="008C5662" w:rsidP="008C5662">
      <w:pPr>
        <w:widowControl/>
        <w:jc w:val="left"/>
        <w:rPr>
          <w:rFonts w:ascii="仿宋_GB2312" w:eastAsia="仿宋_GB2312" w:hAnsi="宋体" w:cs="宋体"/>
          <w:b/>
          <w:bCs/>
          <w:color w:val="000000"/>
          <w:kern w:val="0"/>
          <w:sz w:val="32"/>
          <w:szCs w:val="32"/>
        </w:rPr>
        <w:sectPr w:rsidR="008C5662">
          <w:headerReference w:type="default" r:id="rId12"/>
          <w:pgSz w:w="11906" w:h="16838"/>
          <w:pgMar w:top="312" w:right="1469" w:bottom="709" w:left="1338" w:header="851" w:footer="273" w:gutter="284"/>
          <w:cols w:space="720"/>
          <w:docGrid w:type="lines" w:linePitch="312"/>
        </w:sectPr>
      </w:pPr>
    </w:p>
    <w:tbl>
      <w:tblPr>
        <w:tblW w:w="17220" w:type="dxa"/>
        <w:tblInd w:w="93" w:type="dxa"/>
        <w:tblLook w:val="04A0" w:firstRow="1" w:lastRow="0" w:firstColumn="1" w:lastColumn="0" w:noHBand="0" w:noVBand="1"/>
      </w:tblPr>
      <w:tblGrid>
        <w:gridCol w:w="17220"/>
      </w:tblGrid>
      <w:tr w:rsidR="008C5662" w:rsidRPr="008C5662" w:rsidTr="008C5662">
        <w:trPr>
          <w:trHeight w:val="379"/>
        </w:trPr>
        <w:tc>
          <w:tcPr>
            <w:tcW w:w="17220" w:type="dxa"/>
            <w:tcBorders>
              <w:top w:val="nil"/>
              <w:left w:val="nil"/>
              <w:bottom w:val="nil"/>
              <w:right w:val="nil"/>
            </w:tcBorders>
            <w:shd w:val="clear" w:color="auto" w:fill="auto"/>
            <w:noWrap/>
            <w:vAlign w:val="center"/>
            <w:hideMark/>
          </w:tcPr>
          <w:tbl>
            <w:tblPr>
              <w:tblW w:w="14791" w:type="dxa"/>
              <w:tblLook w:val="04A0" w:firstRow="1" w:lastRow="0" w:firstColumn="1" w:lastColumn="0" w:noHBand="0" w:noVBand="1"/>
            </w:tblPr>
            <w:tblGrid>
              <w:gridCol w:w="616"/>
              <w:gridCol w:w="1428"/>
              <w:gridCol w:w="982"/>
              <w:gridCol w:w="1450"/>
              <w:gridCol w:w="575"/>
              <w:gridCol w:w="1092"/>
              <w:gridCol w:w="1022"/>
              <w:gridCol w:w="1076"/>
              <w:gridCol w:w="575"/>
              <w:gridCol w:w="1376"/>
              <w:gridCol w:w="4599"/>
            </w:tblGrid>
            <w:tr w:rsidR="008C5662" w:rsidRPr="008C5662" w:rsidTr="00F96BD3">
              <w:trPr>
                <w:trHeight w:val="510"/>
              </w:trPr>
              <w:tc>
                <w:tcPr>
                  <w:tcW w:w="14791" w:type="dxa"/>
                  <w:gridSpan w:val="11"/>
                  <w:tcBorders>
                    <w:top w:val="nil"/>
                    <w:left w:val="nil"/>
                    <w:bottom w:val="nil"/>
                    <w:right w:val="nil"/>
                  </w:tcBorders>
                  <w:shd w:val="clear" w:color="auto" w:fill="auto"/>
                  <w:noWrap/>
                  <w:vAlign w:val="center"/>
                  <w:hideMark/>
                </w:tcPr>
                <w:p w:rsidR="008C5662" w:rsidRPr="008C5662" w:rsidRDefault="008C5662" w:rsidP="00F96BD3">
                  <w:pPr>
                    <w:widowControl/>
                    <w:jc w:val="left"/>
                    <w:rPr>
                      <w:rFonts w:asciiTheme="minorEastAsia" w:eastAsiaTheme="minorEastAsia" w:hAnsiTheme="minorEastAsia" w:cs="宋体"/>
                      <w:b/>
                      <w:bCs/>
                      <w:color w:val="000000"/>
                      <w:kern w:val="0"/>
                      <w:sz w:val="28"/>
                      <w:szCs w:val="28"/>
                    </w:rPr>
                  </w:pPr>
                  <w:r w:rsidRPr="008C5662">
                    <w:rPr>
                      <w:rFonts w:asciiTheme="minorEastAsia" w:eastAsiaTheme="minorEastAsia" w:hAnsiTheme="minorEastAsia" w:cs="宋体" w:hint="eastAsia"/>
                      <w:b/>
                      <w:bCs/>
                      <w:color w:val="000000"/>
                      <w:kern w:val="0"/>
                      <w:sz w:val="28"/>
                      <w:szCs w:val="28"/>
                    </w:rPr>
                    <w:lastRenderedPageBreak/>
                    <w:t>报价单（TGJA-WZ-2021</w:t>
                  </w:r>
                  <w:r w:rsidR="00F96BD3" w:rsidRPr="00F96BD3">
                    <w:rPr>
                      <w:rFonts w:asciiTheme="minorEastAsia" w:eastAsiaTheme="minorEastAsia" w:hAnsiTheme="minorEastAsia" w:cs="宋体" w:hint="eastAsia"/>
                      <w:b/>
                      <w:bCs/>
                      <w:color w:val="000000"/>
                      <w:kern w:val="0"/>
                      <w:sz w:val="28"/>
                      <w:szCs w:val="28"/>
                    </w:rPr>
                    <w:t>58）</w:t>
                  </w:r>
                </w:p>
              </w:tc>
            </w:tr>
            <w:tr w:rsidR="00F96BD3" w:rsidRPr="008C5662" w:rsidTr="00F96BD3">
              <w:trPr>
                <w:trHeight w:val="499"/>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序号</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物料描述</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材质</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型号规格（mm）</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单位</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数量</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单价  （元）</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合价 （元）</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税率</w:t>
                  </w:r>
                </w:p>
              </w:tc>
              <w:tc>
                <w:tcPr>
                  <w:tcW w:w="1376" w:type="dxa"/>
                  <w:tcBorders>
                    <w:top w:val="single" w:sz="4" w:space="0" w:color="auto"/>
                    <w:left w:val="nil"/>
                    <w:bottom w:val="nil"/>
                    <w:right w:val="single" w:sz="4" w:space="0" w:color="auto"/>
                  </w:tcBorders>
                  <w:shd w:val="clear" w:color="000000" w:fill="FFFFFF"/>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到货日期</w:t>
                  </w:r>
                </w:p>
              </w:tc>
              <w:tc>
                <w:tcPr>
                  <w:tcW w:w="4599" w:type="dxa"/>
                  <w:tcBorders>
                    <w:top w:val="single" w:sz="4" w:space="0" w:color="auto"/>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备注（报价含运费一票制结算开具13%增值税专用发票）</w:t>
                  </w:r>
                </w:p>
              </w:tc>
            </w:tr>
            <w:tr w:rsidR="008C5662" w:rsidRPr="008C5662" w:rsidTr="00F96BD3">
              <w:trPr>
                <w:trHeight w:val="630"/>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镀锌板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3mm*1250mm</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10.190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国标理算，定尺1250mm*3500*90块，1250mm*3665*6块，发货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低合金板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Q355B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6</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4.431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3</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低合金板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Q355B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12</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12.350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4</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低合金板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Q355B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16</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7.880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5</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低合金板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Q355B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18</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1.819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6</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镀锌角钢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50*3</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2.262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国标理算，按米重2.332公斤发货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7</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角钢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50*5</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1.100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国标理算，按米重3.77公斤发货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8</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角钢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56*5</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1.275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国标理算，按米重4.251公斤发货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9</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圆钢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25</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1.024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国标理算，按米重3.85公斤发货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10</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圆钢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12</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3.960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国标理算，按米重0.888公斤发货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11</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焊管</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152*4.5</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0.450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国标理算，按米重16.369公斤发货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12</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焊管</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33.5*2.5</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0.573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国标理算，按米重1.911公斤发货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普板</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4</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3.300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14</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镀锌矩形管</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200*100*4</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4.401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国标理算，按米重18.338公斤发货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F96BD3">
              <w:trPr>
                <w:trHeight w:val="402"/>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15</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扁钢</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Q235B</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60*4</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吨</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0.952 </w:t>
                  </w:r>
                </w:p>
              </w:tc>
              <w:tc>
                <w:tcPr>
                  <w:tcW w:w="102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2021.08.13</w:t>
                  </w:r>
                </w:p>
              </w:tc>
              <w:tc>
                <w:tcPr>
                  <w:tcW w:w="4599"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国标理算，按米重1.884斤发货</w:t>
                  </w:r>
                  <w:proofErr w:type="gramStart"/>
                  <w:r w:rsidRPr="008C5662">
                    <w:rPr>
                      <w:rFonts w:asciiTheme="minorEastAsia" w:eastAsiaTheme="minorEastAsia" w:hAnsiTheme="minorEastAsia" w:cs="宋体" w:hint="eastAsia"/>
                      <w:kern w:val="0"/>
                      <w:szCs w:val="21"/>
                    </w:rPr>
                    <w:t>至色建钢</w:t>
                  </w:r>
                  <w:proofErr w:type="gramEnd"/>
                  <w:r w:rsidRPr="008C5662">
                    <w:rPr>
                      <w:rFonts w:asciiTheme="minorEastAsia" w:eastAsiaTheme="minorEastAsia" w:hAnsiTheme="minorEastAsia" w:cs="宋体" w:hint="eastAsia"/>
                      <w:kern w:val="0"/>
                      <w:szCs w:val="21"/>
                    </w:rPr>
                    <w:t>构</w:t>
                  </w:r>
                </w:p>
              </w:tc>
            </w:tr>
            <w:tr w:rsidR="008C5662" w:rsidRPr="008C5662" w:rsidTr="00C0057B">
              <w:trPr>
                <w:trHeight w:val="688"/>
              </w:trPr>
              <w:tc>
                <w:tcPr>
                  <w:tcW w:w="616" w:type="dxa"/>
                  <w:tcBorders>
                    <w:top w:val="nil"/>
                    <w:left w:val="single" w:sz="4" w:space="0" w:color="auto"/>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3860"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合计（总价）</w:t>
                  </w:r>
                </w:p>
              </w:tc>
              <w:tc>
                <w:tcPr>
                  <w:tcW w:w="575" w:type="dxa"/>
                  <w:tcBorders>
                    <w:top w:val="nil"/>
                    <w:left w:val="nil"/>
                    <w:bottom w:val="single" w:sz="4" w:space="0" w:color="auto"/>
                    <w:right w:val="single" w:sz="4" w:space="0" w:color="auto"/>
                  </w:tcBorders>
                  <w:shd w:val="clear" w:color="000000" w:fill="FFFFFF"/>
                  <w:noWrap/>
                  <w:vAlign w:val="center"/>
                  <w:hideMark/>
                </w:tcPr>
                <w:p w:rsidR="008C5662" w:rsidRPr="008C5662" w:rsidRDefault="008C5662" w:rsidP="008C5662">
                  <w:pPr>
                    <w:widowControl/>
                    <w:jc w:val="center"/>
                    <w:rPr>
                      <w:rFonts w:asciiTheme="minorEastAsia" w:eastAsiaTheme="minorEastAsia" w:hAnsiTheme="minorEastAsia" w:cs="宋体"/>
                      <w:kern w:val="0"/>
                      <w:szCs w:val="21"/>
                    </w:rPr>
                  </w:pPr>
                  <w:r w:rsidRPr="008C5662">
                    <w:rPr>
                      <w:rFonts w:asciiTheme="minorEastAsia" w:eastAsiaTheme="minorEastAsia" w:hAnsiTheme="minorEastAsia" w:cs="宋体" w:hint="eastAsia"/>
                      <w:kern w:val="0"/>
                      <w:szCs w:val="21"/>
                    </w:rPr>
                    <w:t xml:space="preserve">　</w:t>
                  </w:r>
                </w:p>
              </w:tc>
              <w:tc>
                <w:tcPr>
                  <w:tcW w:w="1092" w:type="dxa"/>
                  <w:tcBorders>
                    <w:top w:val="nil"/>
                    <w:left w:val="nil"/>
                    <w:bottom w:val="single" w:sz="4" w:space="0" w:color="auto"/>
                    <w:right w:val="single" w:sz="4" w:space="0" w:color="auto"/>
                  </w:tcBorders>
                  <w:shd w:val="clear" w:color="auto" w:fill="auto"/>
                  <w:vAlign w:val="center"/>
                  <w:hideMark/>
                </w:tcPr>
                <w:p w:rsidR="008C5662" w:rsidRPr="008C5662" w:rsidRDefault="008C5662" w:rsidP="008C5662">
                  <w:pPr>
                    <w:widowControl/>
                    <w:jc w:val="center"/>
                    <w:rPr>
                      <w:rFonts w:asciiTheme="minorEastAsia" w:eastAsiaTheme="minorEastAsia" w:hAnsiTheme="minorEastAsia" w:cs="宋体"/>
                      <w:b/>
                      <w:bCs/>
                      <w:color w:val="000000"/>
                      <w:kern w:val="0"/>
                      <w:szCs w:val="21"/>
                    </w:rPr>
                  </w:pPr>
                  <w:r w:rsidRPr="008C5662">
                    <w:rPr>
                      <w:rFonts w:asciiTheme="minorEastAsia" w:eastAsiaTheme="minorEastAsia" w:hAnsiTheme="minorEastAsia" w:cs="宋体" w:hint="eastAsia"/>
                      <w:b/>
                      <w:bCs/>
                      <w:color w:val="000000"/>
                      <w:kern w:val="0"/>
                      <w:szCs w:val="21"/>
                    </w:rPr>
                    <w:t xml:space="preserve">55.966 </w:t>
                  </w:r>
                </w:p>
              </w:tc>
              <w:tc>
                <w:tcPr>
                  <w:tcW w:w="102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3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4599"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r>
            <w:tr w:rsidR="008C5662" w:rsidRPr="008C5662" w:rsidTr="00F96BD3">
              <w:trPr>
                <w:trHeight w:val="106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lastRenderedPageBreak/>
                    <w:t xml:space="preserve">　</w:t>
                  </w:r>
                </w:p>
              </w:tc>
              <w:tc>
                <w:tcPr>
                  <w:tcW w:w="1428"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98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450"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9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076" w:type="dxa"/>
                  <w:tcBorders>
                    <w:top w:val="nil"/>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575" w:type="dxa"/>
                  <w:tcBorders>
                    <w:top w:val="nil"/>
                    <w:left w:val="nil"/>
                    <w:bottom w:val="single" w:sz="4" w:space="0" w:color="auto"/>
                    <w:right w:val="nil"/>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1376" w:type="dxa"/>
                  <w:tcBorders>
                    <w:top w:val="nil"/>
                    <w:left w:val="single" w:sz="4" w:space="0" w:color="auto"/>
                    <w:bottom w:val="nil"/>
                    <w:right w:val="single" w:sz="4" w:space="0" w:color="auto"/>
                  </w:tcBorders>
                  <w:shd w:val="clear" w:color="000000" w:fill="FFFFFF"/>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c>
                <w:tcPr>
                  <w:tcW w:w="4599" w:type="dxa"/>
                  <w:tcBorders>
                    <w:top w:val="nil"/>
                    <w:left w:val="nil"/>
                    <w:bottom w:val="nil"/>
                    <w:right w:val="single" w:sz="4" w:space="0" w:color="auto"/>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b/>
                      <w:bCs/>
                      <w:color w:val="FF0000"/>
                      <w:kern w:val="0"/>
                      <w:szCs w:val="21"/>
                    </w:rPr>
                  </w:pPr>
                  <w:r w:rsidRPr="008C5662">
                    <w:rPr>
                      <w:rFonts w:asciiTheme="minorEastAsia" w:eastAsiaTheme="minorEastAsia" w:hAnsiTheme="minorEastAsia" w:cs="宋体" w:hint="eastAsia"/>
                      <w:b/>
                      <w:bCs/>
                      <w:color w:val="FF0000"/>
                      <w:kern w:val="0"/>
                      <w:szCs w:val="21"/>
                    </w:rPr>
                    <w:t>密封报价装订信封，信封上注明公司名称及报价单单号，快递到指定地点：铜陵有色金属集团铜</w:t>
                  </w:r>
                  <w:proofErr w:type="gramStart"/>
                  <w:r w:rsidRPr="008C5662">
                    <w:rPr>
                      <w:rFonts w:asciiTheme="minorEastAsia" w:eastAsiaTheme="minorEastAsia" w:hAnsiTheme="minorEastAsia" w:cs="宋体" w:hint="eastAsia"/>
                      <w:b/>
                      <w:bCs/>
                      <w:color w:val="FF0000"/>
                      <w:kern w:val="0"/>
                      <w:szCs w:val="21"/>
                    </w:rPr>
                    <w:t>冠建筑</w:t>
                  </w:r>
                  <w:proofErr w:type="gramEnd"/>
                  <w:r w:rsidRPr="008C5662">
                    <w:rPr>
                      <w:rFonts w:asciiTheme="minorEastAsia" w:eastAsiaTheme="minorEastAsia" w:hAnsiTheme="minorEastAsia" w:cs="宋体" w:hint="eastAsia"/>
                      <w:b/>
                      <w:bCs/>
                      <w:color w:val="FF0000"/>
                      <w:kern w:val="0"/>
                      <w:szCs w:val="21"/>
                    </w:rPr>
                    <w:t>安装股份有限公司经营部黄赟18656211500收（长江西路2571号主楼三楼）</w:t>
                  </w:r>
                </w:p>
              </w:tc>
            </w:tr>
            <w:tr w:rsidR="008C5662" w:rsidRPr="008C5662" w:rsidTr="00F96BD3">
              <w:trPr>
                <w:trHeight w:val="1703"/>
              </w:trPr>
              <w:tc>
                <w:tcPr>
                  <w:tcW w:w="1479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说明1.材料符合GB/T3274-2017；GB/T700-2006；GB/T706-2016；，质量保证书随货同行，未到视同未到货。                                                                                                                     2.运费供方承担，5日内发货完毕；严格按需方要求时间供货 ，若不能按时</w:t>
                  </w:r>
                  <w:proofErr w:type="gramStart"/>
                  <w:r w:rsidRPr="008C5662">
                    <w:rPr>
                      <w:rFonts w:asciiTheme="minorEastAsia" w:eastAsiaTheme="minorEastAsia" w:hAnsiTheme="minorEastAsia" w:cs="宋体" w:hint="eastAsia"/>
                      <w:color w:val="000000"/>
                      <w:kern w:val="0"/>
                      <w:szCs w:val="21"/>
                    </w:rPr>
                    <w:t>供货按晚一天</w:t>
                  </w:r>
                  <w:proofErr w:type="gramEnd"/>
                  <w:r w:rsidRPr="008C5662">
                    <w:rPr>
                      <w:rFonts w:asciiTheme="minorEastAsia" w:eastAsiaTheme="minorEastAsia" w:hAnsiTheme="minorEastAsia" w:cs="宋体" w:hint="eastAsia"/>
                      <w:color w:val="000000"/>
                      <w:kern w:val="0"/>
                      <w:szCs w:val="21"/>
                    </w:rPr>
                    <w:t>1000元进行罚款。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8C5662" w:rsidRPr="008C5662" w:rsidTr="00F96BD3">
              <w:trPr>
                <w:trHeight w:val="450"/>
              </w:trPr>
              <w:tc>
                <w:tcPr>
                  <w:tcW w:w="447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投标人单位（公章）</w:t>
                  </w:r>
                </w:p>
              </w:tc>
              <w:tc>
                <w:tcPr>
                  <w:tcW w:w="376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法定代表人或授权代理人</w:t>
                  </w:r>
                </w:p>
              </w:tc>
              <w:tc>
                <w:tcPr>
                  <w:tcW w:w="6550" w:type="dxa"/>
                  <w:gridSpan w:val="3"/>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 xml:space="preserve">　</w:t>
                  </w:r>
                </w:p>
              </w:tc>
            </w:tr>
            <w:tr w:rsidR="008C5662" w:rsidRPr="008C5662" w:rsidTr="00F96BD3">
              <w:trPr>
                <w:trHeight w:val="420"/>
              </w:trPr>
              <w:tc>
                <w:tcPr>
                  <w:tcW w:w="4476" w:type="dxa"/>
                  <w:gridSpan w:val="4"/>
                  <w:vMerge/>
                  <w:tcBorders>
                    <w:top w:val="single" w:sz="4" w:space="0" w:color="auto"/>
                    <w:left w:val="single" w:sz="4" w:space="0" w:color="auto"/>
                    <w:bottom w:val="single" w:sz="4" w:space="0" w:color="auto"/>
                    <w:right w:val="single" w:sz="4" w:space="0" w:color="auto"/>
                  </w:tcBorders>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p>
              </w:tc>
              <w:tc>
                <w:tcPr>
                  <w:tcW w:w="376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联系方式</w:t>
                  </w:r>
                </w:p>
              </w:tc>
              <w:tc>
                <w:tcPr>
                  <w:tcW w:w="6550" w:type="dxa"/>
                  <w:gridSpan w:val="3"/>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电话：</w:t>
                  </w:r>
                </w:p>
              </w:tc>
            </w:tr>
            <w:tr w:rsidR="008C5662" w:rsidRPr="008C5662" w:rsidTr="00F96BD3">
              <w:trPr>
                <w:trHeight w:val="499"/>
              </w:trPr>
              <w:tc>
                <w:tcPr>
                  <w:tcW w:w="4476" w:type="dxa"/>
                  <w:gridSpan w:val="4"/>
                  <w:vMerge/>
                  <w:tcBorders>
                    <w:top w:val="single" w:sz="4" w:space="0" w:color="auto"/>
                    <w:left w:val="single" w:sz="4" w:space="0" w:color="auto"/>
                    <w:bottom w:val="single" w:sz="4" w:space="0" w:color="auto"/>
                    <w:right w:val="single" w:sz="4" w:space="0" w:color="auto"/>
                  </w:tcBorders>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p>
              </w:tc>
              <w:tc>
                <w:tcPr>
                  <w:tcW w:w="3765" w:type="dxa"/>
                  <w:gridSpan w:val="4"/>
                  <w:vMerge/>
                  <w:tcBorders>
                    <w:top w:val="single" w:sz="4" w:space="0" w:color="auto"/>
                    <w:left w:val="single" w:sz="4" w:space="0" w:color="auto"/>
                    <w:bottom w:val="single" w:sz="4" w:space="0" w:color="auto"/>
                    <w:right w:val="single" w:sz="4" w:space="0" w:color="auto"/>
                  </w:tcBorders>
                  <w:vAlign w:val="center"/>
                  <w:hideMark/>
                </w:tcPr>
                <w:p w:rsidR="008C5662" w:rsidRPr="008C5662" w:rsidRDefault="008C5662" w:rsidP="008C5662">
                  <w:pPr>
                    <w:widowControl/>
                    <w:jc w:val="left"/>
                    <w:rPr>
                      <w:rFonts w:asciiTheme="minorEastAsia" w:eastAsiaTheme="minorEastAsia" w:hAnsiTheme="minorEastAsia" w:cs="宋体"/>
                      <w:color w:val="000000"/>
                      <w:kern w:val="0"/>
                      <w:szCs w:val="21"/>
                    </w:rPr>
                  </w:pPr>
                </w:p>
              </w:tc>
              <w:tc>
                <w:tcPr>
                  <w:tcW w:w="6550" w:type="dxa"/>
                  <w:gridSpan w:val="3"/>
                  <w:tcBorders>
                    <w:top w:val="single" w:sz="4" w:space="0" w:color="auto"/>
                    <w:left w:val="nil"/>
                    <w:bottom w:val="single" w:sz="4" w:space="0" w:color="auto"/>
                    <w:right w:val="single" w:sz="4" w:space="0" w:color="auto"/>
                  </w:tcBorders>
                  <w:shd w:val="clear" w:color="auto" w:fill="auto"/>
                  <w:noWrap/>
                  <w:vAlign w:val="center"/>
                  <w:hideMark/>
                </w:tcPr>
                <w:p w:rsidR="008C5662" w:rsidRPr="008C5662" w:rsidRDefault="008C5662" w:rsidP="008C5662">
                  <w:pPr>
                    <w:widowControl/>
                    <w:jc w:val="center"/>
                    <w:rPr>
                      <w:rFonts w:asciiTheme="minorEastAsia" w:eastAsiaTheme="minorEastAsia" w:hAnsiTheme="minorEastAsia" w:cs="宋体"/>
                      <w:color w:val="000000"/>
                      <w:kern w:val="0"/>
                      <w:szCs w:val="21"/>
                    </w:rPr>
                  </w:pPr>
                  <w:r w:rsidRPr="008C5662">
                    <w:rPr>
                      <w:rFonts w:asciiTheme="minorEastAsia" w:eastAsiaTheme="minorEastAsia" w:hAnsiTheme="minorEastAsia" w:cs="宋体" w:hint="eastAsia"/>
                      <w:color w:val="000000"/>
                      <w:kern w:val="0"/>
                      <w:szCs w:val="21"/>
                    </w:rPr>
                    <w:t>邮箱：</w:t>
                  </w:r>
                </w:p>
              </w:tc>
            </w:tr>
          </w:tbl>
          <w:p w:rsidR="008C5662" w:rsidRPr="008C5662" w:rsidRDefault="008C5662" w:rsidP="008C5662">
            <w:pPr>
              <w:widowControl/>
              <w:jc w:val="left"/>
              <w:rPr>
                <w:rFonts w:ascii="仿宋_GB2312" w:eastAsia="仿宋_GB2312" w:hAnsi="宋体" w:cs="宋体"/>
                <w:b/>
                <w:bCs/>
                <w:color w:val="000000"/>
                <w:kern w:val="0"/>
                <w:sz w:val="32"/>
                <w:szCs w:val="32"/>
              </w:rPr>
            </w:pPr>
          </w:p>
        </w:tc>
        <w:bookmarkStart w:id="0" w:name="_GoBack"/>
        <w:bookmarkEnd w:id="0"/>
      </w:tr>
    </w:tbl>
    <w:p w:rsidR="008C5662" w:rsidRDefault="008C5662">
      <w:pPr>
        <w:spacing w:line="600" w:lineRule="exact"/>
        <w:ind w:firstLineChars="2500" w:firstLine="7000"/>
        <w:rPr>
          <w:rFonts w:ascii="仿宋" w:eastAsia="仿宋" w:hAnsi="仿宋" w:cs="仿宋_GB2312"/>
          <w:sz w:val="28"/>
          <w:szCs w:val="28"/>
          <w:u w:val="single"/>
        </w:rPr>
      </w:pPr>
    </w:p>
    <w:sectPr w:rsidR="008C5662" w:rsidSect="008C5662">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7C1" w:rsidRDefault="006257C1">
      <w:r>
        <w:separator/>
      </w:r>
    </w:p>
  </w:endnote>
  <w:endnote w:type="continuationSeparator" w:id="0">
    <w:p w:rsidR="006257C1" w:rsidRDefault="0062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22" w:rsidRDefault="006C34CA">
    <w:pPr>
      <w:pStyle w:val="ae"/>
      <w:framePr w:wrap="around" w:vAnchor="text" w:hAnchor="margin" w:xAlign="right" w:y="1"/>
      <w:rPr>
        <w:rStyle w:val="af8"/>
      </w:rPr>
    </w:pPr>
    <w:r>
      <w:fldChar w:fldCharType="begin"/>
    </w:r>
    <w:r>
      <w:rPr>
        <w:rStyle w:val="af8"/>
      </w:rPr>
      <w:instrText xml:space="preserve">PAGE  </w:instrText>
    </w:r>
    <w:r>
      <w:fldChar w:fldCharType="end"/>
    </w:r>
  </w:p>
  <w:p w:rsidR="001D7822" w:rsidRDefault="001D7822">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22" w:rsidRDefault="001D7822">
    <w:pPr>
      <w:pStyle w:val="ae"/>
      <w:jc w:val="center"/>
    </w:pPr>
  </w:p>
  <w:p w:rsidR="001D7822" w:rsidRDefault="001D7822">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7C1" w:rsidRDefault="006257C1">
      <w:r>
        <w:separator/>
      </w:r>
    </w:p>
  </w:footnote>
  <w:footnote w:type="continuationSeparator" w:id="0">
    <w:p w:rsidR="006257C1" w:rsidRDefault="00625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22" w:rsidRDefault="006C34C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22" w:rsidRDefault="006C34CA">
    <w:pPr>
      <w:jc w:val="center"/>
      <w:rPr>
        <w:u w:val="single"/>
      </w:rPr>
    </w:pPr>
    <w:r>
      <w:rPr>
        <w:noProof/>
        <w:u w:val="single"/>
      </w:rPr>
      <w:drawing>
        <wp:inline distT="0" distB="0" distL="0" distR="0" wp14:anchorId="035B66DA" wp14:editId="64856B18">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D7822" w:rsidRDefault="001D7822">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22"/>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57C1"/>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4CA"/>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2DE2"/>
    <w:rsid w:val="008C353A"/>
    <w:rsid w:val="008C35DE"/>
    <w:rsid w:val="008C3615"/>
    <w:rsid w:val="008C376F"/>
    <w:rsid w:val="008C4B99"/>
    <w:rsid w:val="008C5662"/>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42CD"/>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0C5B"/>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57B"/>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89C"/>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6BD3"/>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550D87"/>
    <w:rsid w:val="0B6062AF"/>
    <w:rsid w:val="0BEC5846"/>
    <w:rsid w:val="0C6241B2"/>
    <w:rsid w:val="0D2B4E23"/>
    <w:rsid w:val="0E876D2F"/>
    <w:rsid w:val="0EC82FD7"/>
    <w:rsid w:val="10181623"/>
    <w:rsid w:val="12010D4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315ABB"/>
    <w:rsid w:val="6A87598F"/>
    <w:rsid w:val="6EA314AA"/>
    <w:rsid w:val="6F6A27B8"/>
    <w:rsid w:val="703849D5"/>
    <w:rsid w:val="71091B6B"/>
    <w:rsid w:val="711712EF"/>
    <w:rsid w:val="71A74BBC"/>
    <w:rsid w:val="721830A7"/>
    <w:rsid w:val="736B54DB"/>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98695">
      <w:bodyDiv w:val="1"/>
      <w:marLeft w:val="0"/>
      <w:marRight w:val="0"/>
      <w:marTop w:val="0"/>
      <w:marBottom w:val="0"/>
      <w:divBdr>
        <w:top w:val="none" w:sz="0" w:space="0" w:color="auto"/>
        <w:left w:val="none" w:sz="0" w:space="0" w:color="auto"/>
        <w:bottom w:val="none" w:sz="0" w:space="0" w:color="auto"/>
        <w:right w:val="none" w:sz="0" w:space="0" w:color="auto"/>
      </w:divBdr>
    </w:div>
    <w:div w:id="1866402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798</Words>
  <Characters>4551</Characters>
  <Application>Microsoft Office Word</Application>
  <DocSecurity>0</DocSecurity>
  <Lines>37</Lines>
  <Paragraphs>10</Paragraphs>
  <ScaleCrop>false</ScaleCrop>
  <Company>中国微软</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2021-03-25T05:24:00Z</dcterms:created>
  <dcterms:modified xsi:type="dcterms:W3CDTF">2021-08-05T08:44:00Z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