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80F01" w:rsidRDefault="0079217C">
      <w:pPr>
        <w:jc w:val="center"/>
        <w:rPr>
          <w:b/>
          <w:bCs/>
          <w:sz w:val="84"/>
          <w:szCs w:val="84"/>
        </w:rPr>
      </w:pPr>
      <w:r>
        <w:rPr>
          <w:rFonts w:hint="eastAsia"/>
          <w:b/>
          <w:sz w:val="44"/>
          <w:szCs w:val="44"/>
        </w:rPr>
        <w:t>冬瓜山铜矿选矿生产废水处理生化池清淤工程</w:t>
      </w: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880F01" w:rsidRDefault="0079217C">
      <w:pPr>
        <w:jc w:val="center"/>
        <w:rPr>
          <w:sz w:val="32"/>
          <w:szCs w:val="32"/>
        </w:rPr>
      </w:pPr>
      <w:r>
        <w:rPr>
          <w:rFonts w:hint="eastAsia"/>
          <w:color w:val="000000" w:themeColor="text1"/>
          <w:sz w:val="32"/>
          <w:szCs w:val="32"/>
        </w:rPr>
        <w:t>（编号：</w:t>
      </w:r>
      <w:r>
        <w:rPr>
          <w:rFonts w:hint="eastAsia"/>
          <w:color w:val="000000" w:themeColor="text1"/>
          <w:sz w:val="32"/>
          <w:szCs w:val="32"/>
        </w:rPr>
        <w:t>TGJA-DRLW-2021-</w:t>
      </w:r>
      <w:r>
        <w:rPr>
          <w:rFonts w:hint="eastAsia"/>
          <w:color w:val="FF0000"/>
          <w:sz w:val="32"/>
          <w:szCs w:val="32"/>
        </w:rPr>
        <w:t xml:space="preserve"> 06 </w:t>
      </w:r>
      <w:r>
        <w:rPr>
          <w:rFonts w:hint="eastAsia"/>
          <w:sz w:val="32"/>
          <w:szCs w:val="32"/>
        </w:rPr>
        <w:t>）</w:t>
      </w:r>
    </w:p>
    <w:p w:rsidR="00880F01" w:rsidRDefault="00880F01">
      <w:pPr>
        <w:jc w:val="center"/>
        <w:rPr>
          <w:sz w:val="24"/>
          <w:szCs w:val="24"/>
          <w:u w:val="single"/>
        </w:rPr>
      </w:pPr>
    </w:p>
    <w:p w:rsidR="00880F01" w:rsidRDefault="0079217C">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880F01" w:rsidRDefault="00880F01">
      <w:pPr>
        <w:ind w:firstLine="630"/>
        <w:rPr>
          <w:sz w:val="24"/>
          <w:szCs w:val="24"/>
        </w:rPr>
      </w:pPr>
    </w:p>
    <w:p w:rsidR="00880F01" w:rsidRDefault="0079217C">
      <w:pPr>
        <w:spacing w:line="600" w:lineRule="auto"/>
        <w:ind w:firstLineChars="200" w:firstLine="640"/>
        <w:rPr>
          <w:sz w:val="44"/>
          <w:szCs w:val="44"/>
        </w:rPr>
      </w:pPr>
      <w:r>
        <w:rPr>
          <w:rFonts w:hint="eastAsia"/>
          <w:sz w:val="32"/>
          <w:szCs w:val="32"/>
        </w:rPr>
        <w:t>项目名称：</w:t>
      </w:r>
      <w:r>
        <w:rPr>
          <w:rFonts w:hint="eastAsia"/>
          <w:sz w:val="32"/>
          <w:szCs w:val="32"/>
          <w:u w:val="single"/>
        </w:rPr>
        <w:t xml:space="preserve">        </w:t>
      </w:r>
      <w:r>
        <w:rPr>
          <w:rFonts w:hint="eastAsia"/>
          <w:sz w:val="24"/>
          <w:szCs w:val="24"/>
          <w:u w:val="single"/>
        </w:rPr>
        <w:t>冬瓜山铜矿选矿生产废水处理生化池清淤工程</w:t>
      </w:r>
      <w:r>
        <w:rPr>
          <w:rFonts w:hint="eastAsia"/>
          <w:sz w:val="24"/>
          <w:szCs w:val="24"/>
          <w:u w:val="single"/>
        </w:rPr>
        <w:t xml:space="preserve">            </w:t>
      </w:r>
    </w:p>
    <w:p w:rsidR="00880F01" w:rsidRDefault="0079217C">
      <w:pPr>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32"/>
          <w:szCs w:val="32"/>
          <w:u w:val="single"/>
        </w:rPr>
        <w:t xml:space="preserve">        </w:t>
      </w:r>
      <w:r>
        <w:rPr>
          <w:rFonts w:hint="eastAsia"/>
          <w:sz w:val="24"/>
          <w:szCs w:val="24"/>
          <w:u w:val="single"/>
        </w:rPr>
        <w:t>铜陵有色金属集团铜冠建筑安装股份有限公司</w:t>
      </w:r>
      <w:r>
        <w:rPr>
          <w:rFonts w:hint="eastAsia"/>
          <w:sz w:val="30"/>
          <w:szCs w:val="30"/>
          <w:u w:val="single"/>
        </w:rPr>
        <w:t xml:space="preserve">            </w:t>
      </w:r>
    </w:p>
    <w:p w:rsidR="00880F01" w:rsidRDefault="0079217C">
      <w:pPr>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32"/>
          <w:szCs w:val="32"/>
          <w:u w:val="single"/>
        </w:rPr>
        <w:t xml:space="preserve">                </w:t>
      </w:r>
      <w:r>
        <w:rPr>
          <w:rFonts w:hint="eastAsia"/>
          <w:color w:val="000000"/>
          <w:sz w:val="32"/>
          <w:szCs w:val="32"/>
          <w:u w:val="single"/>
        </w:rPr>
        <w:t>2021</w:t>
      </w:r>
      <w:r>
        <w:rPr>
          <w:rFonts w:hint="eastAsia"/>
          <w:color w:val="000000"/>
          <w:sz w:val="32"/>
          <w:szCs w:val="32"/>
          <w:u w:val="single"/>
        </w:rPr>
        <w:t>年</w:t>
      </w:r>
      <w:r>
        <w:rPr>
          <w:rFonts w:hint="eastAsia"/>
          <w:color w:val="000000"/>
          <w:sz w:val="32"/>
          <w:szCs w:val="32"/>
          <w:u w:val="single"/>
        </w:rPr>
        <w:t>3</w:t>
      </w:r>
      <w:r>
        <w:rPr>
          <w:rFonts w:hint="eastAsia"/>
          <w:color w:val="000000"/>
          <w:sz w:val="32"/>
          <w:szCs w:val="32"/>
          <w:u w:val="single"/>
        </w:rPr>
        <w:t>月</w:t>
      </w:r>
      <w:r>
        <w:rPr>
          <w:rFonts w:hint="eastAsia"/>
          <w:color w:val="000000"/>
          <w:sz w:val="32"/>
          <w:szCs w:val="32"/>
          <w:u w:val="single"/>
        </w:rPr>
        <w:t>1</w:t>
      </w:r>
      <w:r w:rsidR="00FC0D87">
        <w:rPr>
          <w:rFonts w:hint="eastAsia"/>
          <w:color w:val="000000"/>
          <w:sz w:val="32"/>
          <w:szCs w:val="32"/>
          <w:u w:val="single"/>
        </w:rPr>
        <w:t>6</w:t>
      </w:r>
      <w:r>
        <w:rPr>
          <w:rFonts w:hint="eastAsia"/>
          <w:color w:val="000000"/>
          <w:sz w:val="32"/>
          <w:szCs w:val="32"/>
          <w:u w:val="single"/>
        </w:rPr>
        <w:t>日</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880F01" w:rsidRDefault="00880F01">
      <w:pPr>
        <w:widowControl/>
        <w:shd w:val="clear" w:color="auto" w:fill="FFFFFF"/>
        <w:spacing w:line="520" w:lineRule="exact"/>
        <w:jc w:val="center"/>
        <w:rPr>
          <w:rFonts w:ascii="宋体" w:hAnsi="宋体"/>
          <w:b/>
          <w:bCs/>
          <w:sz w:val="32"/>
          <w:szCs w:val="32"/>
        </w:rPr>
      </w:pPr>
    </w:p>
    <w:p w:rsidR="00880F01" w:rsidRDefault="00880F01">
      <w:pPr>
        <w:widowControl/>
        <w:shd w:val="clear" w:color="auto" w:fill="FFFFFF"/>
        <w:spacing w:line="520" w:lineRule="exact"/>
        <w:jc w:val="center"/>
        <w:rPr>
          <w:rFonts w:ascii="宋体" w:hAnsi="宋体"/>
          <w:b/>
          <w:bCs/>
          <w:sz w:val="32"/>
          <w:szCs w:val="32"/>
        </w:rPr>
      </w:pPr>
    </w:p>
    <w:p w:rsidR="00880F01" w:rsidRDefault="00880F01">
      <w:pPr>
        <w:widowControl/>
        <w:shd w:val="clear" w:color="auto" w:fill="FFFFFF"/>
        <w:spacing w:line="520" w:lineRule="exact"/>
        <w:jc w:val="center"/>
        <w:rPr>
          <w:rFonts w:ascii="宋体" w:hAnsi="宋体"/>
          <w:b/>
          <w:bCs/>
          <w:sz w:val="32"/>
          <w:szCs w:val="32"/>
        </w:rPr>
      </w:pPr>
    </w:p>
    <w:p w:rsidR="00880F01" w:rsidRDefault="00880F01">
      <w:pPr>
        <w:widowControl/>
        <w:shd w:val="clear" w:color="auto" w:fill="FFFFFF"/>
        <w:spacing w:line="520" w:lineRule="exact"/>
        <w:jc w:val="center"/>
        <w:rPr>
          <w:rFonts w:ascii="宋体" w:hAnsi="宋体"/>
          <w:b/>
          <w:bCs/>
          <w:sz w:val="32"/>
          <w:szCs w:val="32"/>
        </w:rPr>
      </w:pPr>
    </w:p>
    <w:p w:rsidR="00880F01" w:rsidRDefault="00880F01">
      <w:pPr>
        <w:widowControl/>
        <w:shd w:val="clear" w:color="auto" w:fill="FFFFFF"/>
        <w:spacing w:line="520" w:lineRule="exact"/>
        <w:jc w:val="center"/>
        <w:rPr>
          <w:rFonts w:ascii="宋体" w:hAnsi="宋体"/>
          <w:b/>
          <w:bCs/>
          <w:sz w:val="32"/>
          <w:szCs w:val="32"/>
        </w:rPr>
      </w:pPr>
    </w:p>
    <w:p w:rsidR="00880F01" w:rsidRDefault="00880F01">
      <w:pPr>
        <w:widowControl/>
        <w:shd w:val="clear" w:color="auto" w:fill="FFFFFF"/>
        <w:spacing w:line="520" w:lineRule="exact"/>
        <w:jc w:val="center"/>
        <w:rPr>
          <w:rFonts w:ascii="宋体" w:hAnsi="宋体"/>
          <w:b/>
          <w:bCs/>
          <w:sz w:val="32"/>
          <w:szCs w:val="32"/>
        </w:rPr>
      </w:pPr>
    </w:p>
    <w:p w:rsidR="00880F01" w:rsidRDefault="0079217C">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冬瓜山铜矿选矿生产废水处理生化池清淤工程劳务招标书</w:t>
      </w:r>
    </w:p>
    <w:p w:rsidR="00880F01" w:rsidRDefault="0079217C">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根据公司印发《铜冠建安公司招标管理办法》文件规定，为了更好管控项目安全、质量、成本、进度及环境等管理，以及本工程专业施工特征要求，第二事业部提出申请</w:t>
      </w:r>
      <w:r>
        <w:rPr>
          <w:rFonts w:hint="eastAsia"/>
          <w:b/>
          <w:color w:val="000000" w:themeColor="text1"/>
          <w:sz w:val="24"/>
          <w:szCs w:val="24"/>
          <w:u w:val="single"/>
        </w:rPr>
        <w:t>对冬瓜山铜矿选矿生产废水处理生化池清淤工程劳务分包</w:t>
      </w:r>
      <w:r>
        <w:rPr>
          <w:rFonts w:hint="eastAsia"/>
          <w:sz w:val="24"/>
          <w:szCs w:val="24"/>
        </w:rPr>
        <w:t>进行招标。</w:t>
      </w:r>
    </w:p>
    <w:p w:rsidR="00880F01" w:rsidRDefault="0079217C">
      <w:pPr>
        <w:numPr>
          <w:ilvl w:val="0"/>
          <w:numId w:val="1"/>
        </w:numPr>
        <w:spacing w:line="360" w:lineRule="auto"/>
        <w:jc w:val="left"/>
        <w:rPr>
          <w:b/>
          <w:sz w:val="28"/>
          <w:szCs w:val="28"/>
        </w:rPr>
      </w:pPr>
      <w:r>
        <w:rPr>
          <w:rFonts w:hint="eastAsia"/>
          <w:b/>
          <w:sz w:val="28"/>
          <w:szCs w:val="28"/>
        </w:rPr>
        <w:t>招标形式及说明：</w:t>
      </w:r>
    </w:p>
    <w:p w:rsidR="00880F01" w:rsidRDefault="0079217C">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880F01" w:rsidRDefault="0079217C">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综合性班组，班组自备施工机具，项目部提供施工所需的水源、电源接驳点，由劳务队伍接驳至施工位置，住宿费用自行解决。</w:t>
      </w:r>
    </w:p>
    <w:p w:rsidR="00880F01" w:rsidRDefault="0079217C">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3、所需班组及劳动力人数：根据不同施工阶段，各工种要保证工期进度，视情况随时调整劳动力。施工高峰期间：班组不少于30人。</w:t>
      </w:r>
    </w:p>
    <w:p w:rsidR="00880F01" w:rsidRDefault="0079217C">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4、本次招标选择队伍数量：综合性班组。</w:t>
      </w:r>
    </w:p>
    <w:p w:rsidR="00880F01" w:rsidRDefault="0079217C">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880F01" w:rsidRDefault="0079217C">
      <w:pPr>
        <w:spacing w:line="540" w:lineRule="exact"/>
        <w:rPr>
          <w:rFonts w:ascii="宋体" w:hAnsi="宋体"/>
          <w:color w:val="000000"/>
          <w:sz w:val="24"/>
          <w:szCs w:val="24"/>
        </w:rPr>
      </w:pPr>
      <w:r>
        <w:rPr>
          <w:rFonts w:ascii="宋体" w:hAnsi="宋体" w:hint="eastAsia"/>
          <w:color w:val="000000"/>
          <w:sz w:val="24"/>
          <w:szCs w:val="24"/>
        </w:rPr>
        <w:t>6、木工班组必须自行组织人员及时进行自带材料清理、整理，做好现场文明施工，达到铜陵市相关要求。</w:t>
      </w:r>
    </w:p>
    <w:p w:rsidR="00880F01" w:rsidRDefault="0079217C">
      <w:pPr>
        <w:spacing w:line="540" w:lineRule="exact"/>
        <w:rPr>
          <w:rFonts w:ascii="宋体" w:hAnsi="宋体"/>
          <w:color w:val="000000"/>
          <w:sz w:val="24"/>
          <w:szCs w:val="24"/>
        </w:rPr>
      </w:pPr>
      <w:r>
        <w:rPr>
          <w:rFonts w:ascii="宋体" w:hAnsi="宋体" w:hint="eastAsia"/>
          <w:color w:val="000000"/>
          <w:sz w:val="24"/>
          <w:szCs w:val="24"/>
        </w:rPr>
        <w:t>7</w:t>
      </w:r>
      <w:r>
        <w:rPr>
          <w:rFonts w:ascii="宋体" w:hAnsi="宋体"/>
          <w:color w:val="000000"/>
          <w:sz w:val="24"/>
          <w:szCs w:val="24"/>
        </w:rPr>
        <w:t>、踏勘现场联系人：</w:t>
      </w:r>
      <w:r>
        <w:rPr>
          <w:rFonts w:ascii="宋体" w:hAnsi="宋体" w:cs="宋体" w:hint="eastAsia"/>
          <w:color w:val="000000" w:themeColor="text1"/>
          <w:sz w:val="24"/>
          <w:szCs w:val="24"/>
        </w:rPr>
        <w:t>项目负责人：高清  电话：13955939991</w:t>
      </w:r>
    </w:p>
    <w:p w:rsidR="00880F01" w:rsidRDefault="0079217C">
      <w:pPr>
        <w:spacing w:line="540" w:lineRule="exact"/>
        <w:rPr>
          <w:rFonts w:ascii="宋体" w:hAnsi="宋体" w:cs="Arial"/>
          <w:sz w:val="28"/>
          <w:szCs w:val="28"/>
        </w:rPr>
      </w:pPr>
      <w:r>
        <w:rPr>
          <w:rFonts w:ascii="宋体" w:hAnsi="宋体" w:hint="eastAsia"/>
          <w:color w:val="000000"/>
          <w:sz w:val="24"/>
          <w:szCs w:val="24"/>
        </w:rPr>
        <w:t>8</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880F01" w:rsidRDefault="0079217C">
      <w:pPr>
        <w:spacing w:line="360" w:lineRule="auto"/>
        <w:rPr>
          <w:sz w:val="24"/>
          <w:szCs w:val="24"/>
        </w:rPr>
      </w:pPr>
      <w:r>
        <w:rPr>
          <w:rFonts w:ascii="宋体" w:hAnsi="宋体" w:hint="eastAsia"/>
          <w:color w:val="000000"/>
          <w:sz w:val="24"/>
          <w:szCs w:val="24"/>
        </w:rPr>
        <w:t>9、工程价款计价依据及结算方式：设置最高限价，</w:t>
      </w:r>
      <w:r>
        <w:rPr>
          <w:rFonts w:hint="eastAsia"/>
          <w:sz w:val="24"/>
          <w:szCs w:val="24"/>
        </w:rPr>
        <w:t>具体见附表。</w:t>
      </w:r>
    </w:p>
    <w:p w:rsidR="00880F01" w:rsidRDefault="0079217C">
      <w:pPr>
        <w:widowControl/>
        <w:shd w:val="clear" w:color="auto" w:fill="FFFFFF"/>
        <w:spacing w:line="520" w:lineRule="exact"/>
        <w:jc w:val="left"/>
        <w:rPr>
          <w:rFonts w:ascii="宋体" w:hAnsi="宋体" w:cs="宋体"/>
          <w:b/>
          <w:sz w:val="24"/>
          <w:szCs w:val="24"/>
        </w:rPr>
      </w:pPr>
      <w:r>
        <w:rPr>
          <w:rFonts w:hint="eastAsia"/>
          <w:sz w:val="24"/>
          <w:szCs w:val="24"/>
        </w:rPr>
        <w:t>10</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2021年3月</w:t>
      </w:r>
      <w:r w:rsidR="00F42D75">
        <w:rPr>
          <w:rFonts w:ascii="宋体" w:hAnsi="宋体" w:cs="宋体" w:hint="eastAsia"/>
          <w:b/>
          <w:bCs/>
          <w:color w:val="FF0000"/>
          <w:sz w:val="24"/>
          <w:szCs w:val="24"/>
          <w:u w:val="single"/>
        </w:rPr>
        <w:t>19</w:t>
      </w:r>
      <w:r>
        <w:rPr>
          <w:rFonts w:ascii="宋体" w:hAnsi="宋体" w:cs="宋体" w:hint="eastAsia"/>
          <w:b/>
          <w:bCs/>
          <w:color w:val="FF0000"/>
          <w:sz w:val="24"/>
          <w:szCs w:val="24"/>
          <w:u w:val="single"/>
        </w:rPr>
        <w:t>日9：00</w:t>
      </w:r>
      <w:r>
        <w:rPr>
          <w:rFonts w:ascii="宋体" w:hAnsi="宋体" w:cs="宋体" w:hint="eastAsia"/>
          <w:sz w:val="24"/>
          <w:szCs w:val="24"/>
        </w:rPr>
        <w:t>前，潜在投标人携带公司合格劳务供应商相关证明文件到第二事业部公司一楼经营部进行资质审查，审查通过后填写报名登记表。联系人：</w:t>
      </w:r>
      <w:r>
        <w:rPr>
          <w:rFonts w:ascii="宋体" w:hAnsi="宋体" w:cs="宋体" w:hint="eastAsia"/>
          <w:b/>
          <w:sz w:val="24"/>
          <w:szCs w:val="24"/>
        </w:rPr>
        <w:t>叶少诚18305627745</w:t>
      </w:r>
    </w:p>
    <w:p w:rsidR="00880F01" w:rsidRDefault="0079217C">
      <w:pPr>
        <w:spacing w:line="360" w:lineRule="auto"/>
        <w:jc w:val="left"/>
        <w:rPr>
          <w:b/>
          <w:sz w:val="28"/>
          <w:szCs w:val="28"/>
        </w:rPr>
      </w:pPr>
      <w:r>
        <w:rPr>
          <w:rFonts w:hint="eastAsia"/>
          <w:b/>
          <w:sz w:val="28"/>
          <w:szCs w:val="28"/>
        </w:rPr>
        <w:t>二、工期要求：</w:t>
      </w:r>
    </w:p>
    <w:p w:rsidR="00880F01" w:rsidRDefault="0079217C">
      <w:pPr>
        <w:widowControl/>
        <w:shd w:val="clear" w:color="auto" w:fill="FFFFFF"/>
        <w:spacing w:line="520" w:lineRule="exact"/>
        <w:jc w:val="left"/>
        <w:rPr>
          <w:rFonts w:ascii="宋体" w:hAnsi="宋体" w:cs="宋体"/>
          <w:sz w:val="24"/>
          <w:szCs w:val="24"/>
        </w:rPr>
      </w:pPr>
      <w:r>
        <w:rPr>
          <w:rFonts w:ascii="宋体" w:hAnsi="宋体" w:cs="宋体" w:hint="eastAsia"/>
          <w:sz w:val="24"/>
          <w:szCs w:val="24"/>
        </w:rPr>
        <w:lastRenderedPageBreak/>
        <w:t>清理4座生化池，2座池子一个系列，每系列工期30天，施工工期合计60天，每系列每延迟一天中标价格下浮2%。</w:t>
      </w:r>
    </w:p>
    <w:p w:rsidR="00880F01" w:rsidRDefault="0079217C">
      <w:pPr>
        <w:spacing w:line="360" w:lineRule="auto"/>
        <w:jc w:val="left"/>
        <w:rPr>
          <w:b/>
          <w:sz w:val="28"/>
          <w:szCs w:val="28"/>
        </w:rPr>
      </w:pPr>
      <w:r>
        <w:rPr>
          <w:rFonts w:hint="eastAsia"/>
          <w:b/>
          <w:sz w:val="28"/>
          <w:szCs w:val="28"/>
        </w:rPr>
        <w:t>三、其他要求：</w:t>
      </w:r>
    </w:p>
    <w:p w:rsidR="00880F01" w:rsidRDefault="0079217C">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880F01" w:rsidRDefault="0079217C">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880F01" w:rsidRDefault="0079217C">
      <w:pPr>
        <w:spacing w:line="540" w:lineRule="exact"/>
        <w:rPr>
          <w:rFonts w:ascii="宋体" w:hAnsi="宋体" w:cs="Arial"/>
          <w:sz w:val="24"/>
          <w:szCs w:val="24"/>
        </w:rPr>
      </w:pPr>
      <w:r>
        <w:rPr>
          <w:rFonts w:ascii="宋体" w:hAnsi="宋体" w:cs="Arial"/>
          <w:sz w:val="24"/>
          <w:szCs w:val="24"/>
        </w:rPr>
        <w:t>3、劳务班组人员吃、住、行均自行解决。</w:t>
      </w:r>
    </w:p>
    <w:p w:rsidR="00880F01" w:rsidRDefault="0079217C">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880F01" w:rsidRDefault="0079217C">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周岁以下，有体检报告，需提供无犯罪记录证明及一百万元以上意外伤害保险，各种证件必须真实合法有效，特殊工种必须持证上岗，如提供虚假资料，由乙方承担一切责任。</w:t>
      </w:r>
    </w:p>
    <w:p w:rsidR="00880F01" w:rsidRDefault="0079217C">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880F01" w:rsidRDefault="0079217C">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880F01" w:rsidRDefault="0079217C">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各类违约金逾期不缴纳，自</w:t>
      </w:r>
      <w:r>
        <w:rPr>
          <w:rFonts w:ascii="宋体" w:hAnsi="宋体" w:cs="宋体" w:hint="eastAsia"/>
          <w:sz w:val="24"/>
          <w:szCs w:val="24"/>
        </w:rPr>
        <w:t>施工费用</w:t>
      </w:r>
      <w:r>
        <w:rPr>
          <w:rFonts w:ascii="宋体" w:hAnsi="宋体" w:cs="宋体"/>
          <w:sz w:val="24"/>
          <w:szCs w:val="24"/>
        </w:rPr>
        <w:t>中双倍扣除。</w:t>
      </w:r>
    </w:p>
    <w:p w:rsidR="00880F01" w:rsidRDefault="0079217C">
      <w:pPr>
        <w:spacing w:line="540" w:lineRule="exact"/>
        <w:rPr>
          <w:b/>
          <w:sz w:val="28"/>
          <w:szCs w:val="28"/>
        </w:rPr>
      </w:pPr>
      <w:r>
        <w:rPr>
          <w:rFonts w:hint="eastAsia"/>
          <w:b/>
          <w:sz w:val="28"/>
          <w:szCs w:val="28"/>
        </w:rPr>
        <w:t>四</w:t>
      </w:r>
      <w:r>
        <w:rPr>
          <w:b/>
          <w:sz w:val="28"/>
          <w:szCs w:val="28"/>
        </w:rPr>
        <w:t>、投标文件格式及送达：</w:t>
      </w:r>
    </w:p>
    <w:p w:rsidR="00880F01" w:rsidRDefault="0079217C">
      <w:pPr>
        <w:spacing w:line="540" w:lineRule="exact"/>
        <w:rPr>
          <w:rFonts w:ascii="宋体" w:hAnsi="宋体"/>
          <w:color w:val="000000"/>
          <w:sz w:val="24"/>
          <w:szCs w:val="24"/>
        </w:rPr>
      </w:pPr>
      <w:r>
        <w:rPr>
          <w:rFonts w:ascii="宋体" w:hAnsi="宋体"/>
          <w:color w:val="000000"/>
          <w:sz w:val="24"/>
          <w:szCs w:val="24"/>
        </w:rPr>
        <w:t>1、投标文件包含以下部分：</w:t>
      </w:r>
    </w:p>
    <w:p w:rsidR="00880F01" w:rsidRDefault="0079217C">
      <w:pPr>
        <w:spacing w:line="540" w:lineRule="exact"/>
        <w:rPr>
          <w:rFonts w:ascii="宋体" w:hAnsi="宋体"/>
          <w:color w:val="000000"/>
          <w:sz w:val="24"/>
          <w:szCs w:val="24"/>
        </w:rPr>
      </w:pPr>
      <w:r>
        <w:rPr>
          <w:rFonts w:ascii="宋体" w:hAnsi="宋体"/>
          <w:color w:val="000000"/>
          <w:sz w:val="24"/>
          <w:szCs w:val="24"/>
        </w:rPr>
        <w:t>① 工期、质量及安全承诺表（见附表一）</w:t>
      </w:r>
    </w:p>
    <w:p w:rsidR="00880F01" w:rsidRDefault="0079217C">
      <w:pPr>
        <w:spacing w:line="540" w:lineRule="exact"/>
        <w:rPr>
          <w:rFonts w:ascii="宋体" w:hAnsi="宋体"/>
          <w:color w:val="000000"/>
          <w:sz w:val="24"/>
          <w:szCs w:val="24"/>
        </w:rPr>
      </w:pPr>
      <w:r>
        <w:rPr>
          <w:rFonts w:ascii="宋体" w:hAnsi="宋体"/>
          <w:color w:val="000000"/>
          <w:sz w:val="24"/>
          <w:szCs w:val="24"/>
        </w:rPr>
        <w:t>②</w:t>
      </w:r>
      <w:r>
        <w:rPr>
          <w:rFonts w:ascii="宋体" w:hAnsi="宋体" w:hint="eastAsia"/>
          <w:color w:val="000000"/>
          <w:sz w:val="24"/>
          <w:szCs w:val="24"/>
        </w:rPr>
        <w:t>提供施工人员名单（注明工种、年龄、保险、无犯罪证明等信息，其中特种作业人员需要提供特种作业操作证复印件）。</w:t>
      </w:r>
    </w:p>
    <w:p w:rsidR="00880F01" w:rsidRDefault="0079217C">
      <w:pPr>
        <w:spacing w:line="540" w:lineRule="exact"/>
        <w:rPr>
          <w:rFonts w:ascii="宋体" w:hAnsi="宋体"/>
          <w:color w:val="000000"/>
          <w:sz w:val="24"/>
          <w:szCs w:val="24"/>
        </w:rPr>
      </w:pPr>
      <w:r>
        <w:rPr>
          <w:rFonts w:ascii="宋体" w:hAnsi="宋体"/>
          <w:color w:val="000000"/>
          <w:sz w:val="24"/>
          <w:szCs w:val="24"/>
        </w:rPr>
        <w:t>③</w:t>
      </w:r>
      <w:r>
        <w:rPr>
          <w:rFonts w:ascii="宋体" w:hAnsi="宋体" w:hint="eastAsia"/>
          <w:color w:val="000000"/>
          <w:sz w:val="24"/>
          <w:szCs w:val="24"/>
        </w:rPr>
        <w:t>施工高峰期派驻现场施工人员数量承诺函；</w:t>
      </w:r>
    </w:p>
    <w:p w:rsidR="00880F01" w:rsidRDefault="0079217C">
      <w:pPr>
        <w:spacing w:line="540" w:lineRule="exact"/>
        <w:rPr>
          <w:rFonts w:ascii="宋体" w:hAnsi="宋体"/>
          <w:color w:val="000000"/>
          <w:sz w:val="24"/>
          <w:szCs w:val="24"/>
        </w:rPr>
      </w:pPr>
      <w:r>
        <w:rPr>
          <w:rFonts w:ascii="宋体" w:hAnsi="宋体"/>
          <w:color w:val="000000"/>
          <w:sz w:val="24"/>
          <w:szCs w:val="24"/>
        </w:rPr>
        <w:t>④投标报价表（见附表</w:t>
      </w:r>
      <w:r>
        <w:rPr>
          <w:rFonts w:ascii="宋体" w:hAnsi="宋体" w:hint="eastAsia"/>
          <w:color w:val="000000"/>
          <w:sz w:val="24"/>
          <w:szCs w:val="24"/>
        </w:rPr>
        <w:t>二</w:t>
      </w:r>
      <w:r>
        <w:rPr>
          <w:rFonts w:ascii="宋体" w:hAnsi="宋体"/>
          <w:color w:val="000000"/>
          <w:sz w:val="24"/>
          <w:szCs w:val="24"/>
        </w:rPr>
        <w:t>）</w:t>
      </w:r>
    </w:p>
    <w:p w:rsidR="00880F01" w:rsidRDefault="0079217C">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不按照招标文件规定的格式填写报价及签字密封的情况均按废标处理。</w:t>
      </w:r>
    </w:p>
    <w:p w:rsidR="00880F01" w:rsidRDefault="0079217C">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2、投标文件正本一份，密封在档案袋内。在档案袋封面上盖公章并且注明工程名称、招标编号及投标公司名称，报价表上盖公章并公司法定代表人签字。</w:t>
      </w:r>
    </w:p>
    <w:p w:rsidR="00880F01" w:rsidRDefault="0079217C">
      <w:pPr>
        <w:spacing w:line="540" w:lineRule="exact"/>
        <w:rPr>
          <w:rFonts w:ascii="宋体" w:hAnsi="宋体"/>
          <w:color w:val="000000"/>
          <w:sz w:val="24"/>
          <w:szCs w:val="24"/>
        </w:rPr>
      </w:pPr>
      <w:r>
        <w:rPr>
          <w:rFonts w:ascii="宋体" w:hAnsi="宋体" w:hint="eastAsia"/>
          <w:color w:val="000000"/>
          <w:sz w:val="24"/>
          <w:szCs w:val="24"/>
        </w:rPr>
        <w:lastRenderedPageBreak/>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880F01" w:rsidRDefault="0079217C">
      <w:pPr>
        <w:spacing w:line="540" w:lineRule="exact"/>
        <w:rPr>
          <w:rFonts w:ascii="宋体" w:hAnsi="宋体"/>
          <w:color w:val="000000"/>
          <w:sz w:val="24"/>
          <w:szCs w:val="24"/>
        </w:rPr>
      </w:pPr>
      <w:r>
        <w:rPr>
          <w:rFonts w:ascii="宋体" w:hAnsi="宋体" w:hint="eastAsia"/>
          <w:color w:val="000000"/>
          <w:sz w:val="24"/>
          <w:szCs w:val="24"/>
        </w:rPr>
        <w:t xml:space="preserve">   联系人：叶少诚</w:t>
      </w:r>
      <w:r>
        <w:rPr>
          <w:rFonts w:ascii="宋体" w:hAnsi="宋体"/>
          <w:color w:val="000000"/>
          <w:sz w:val="24"/>
          <w:szCs w:val="24"/>
        </w:rPr>
        <w:t>；</w:t>
      </w:r>
      <w:r>
        <w:rPr>
          <w:rFonts w:ascii="宋体" w:hAnsi="宋体" w:hint="eastAsia"/>
          <w:color w:val="000000"/>
          <w:sz w:val="24"/>
          <w:szCs w:val="24"/>
        </w:rPr>
        <w:t xml:space="preserve"> 联系电话：18305627745</w:t>
      </w:r>
      <w:r>
        <w:rPr>
          <w:rFonts w:ascii="宋体" w:hAnsi="宋体"/>
          <w:color w:val="000000"/>
          <w:sz w:val="24"/>
          <w:szCs w:val="24"/>
        </w:rPr>
        <w:t>。</w:t>
      </w:r>
    </w:p>
    <w:p w:rsidR="00880F01" w:rsidRDefault="0079217C">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880F01" w:rsidRDefault="0079217C">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880F01" w:rsidRDefault="0079217C">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1</w:t>
      </w:r>
      <w:r>
        <w:rPr>
          <w:rFonts w:ascii="宋体" w:hAnsi="宋体"/>
          <w:color w:val="000000"/>
          <w:sz w:val="24"/>
          <w:szCs w:val="24"/>
        </w:rPr>
        <w:t>年</w:t>
      </w:r>
      <w:r>
        <w:rPr>
          <w:rFonts w:ascii="宋体" w:hAnsi="宋体" w:hint="eastAsia"/>
          <w:color w:val="000000"/>
          <w:sz w:val="24"/>
          <w:szCs w:val="24"/>
        </w:rPr>
        <w:t>3</w:t>
      </w:r>
      <w:r>
        <w:rPr>
          <w:rFonts w:ascii="宋体" w:hAnsi="宋体"/>
          <w:color w:val="000000"/>
          <w:sz w:val="24"/>
          <w:szCs w:val="24"/>
        </w:rPr>
        <w:t>月</w:t>
      </w:r>
      <w:r w:rsidR="00F42D75">
        <w:rPr>
          <w:rFonts w:ascii="宋体" w:hAnsi="宋体" w:hint="eastAsia"/>
          <w:color w:val="000000"/>
          <w:sz w:val="24"/>
          <w:szCs w:val="24"/>
        </w:rPr>
        <w:t>19</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1</w:t>
      </w:r>
      <w:r>
        <w:rPr>
          <w:rFonts w:ascii="宋体" w:hAnsi="宋体"/>
          <w:color w:val="000000"/>
          <w:sz w:val="24"/>
          <w:szCs w:val="24"/>
        </w:rPr>
        <w:t>年</w:t>
      </w:r>
      <w:r>
        <w:rPr>
          <w:rFonts w:ascii="宋体" w:hAnsi="宋体" w:hint="eastAsia"/>
          <w:color w:val="000000"/>
          <w:sz w:val="24"/>
          <w:szCs w:val="24"/>
        </w:rPr>
        <w:t>3</w:t>
      </w:r>
      <w:r>
        <w:rPr>
          <w:rFonts w:ascii="宋体" w:hAnsi="宋体"/>
          <w:color w:val="000000"/>
          <w:sz w:val="24"/>
          <w:szCs w:val="24"/>
        </w:rPr>
        <w:t>月</w:t>
      </w:r>
      <w:r>
        <w:rPr>
          <w:rFonts w:ascii="宋体" w:hAnsi="宋体" w:hint="eastAsia"/>
          <w:color w:val="000000"/>
          <w:sz w:val="24"/>
          <w:szCs w:val="24"/>
        </w:rPr>
        <w:t>22</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880F01" w:rsidRDefault="0079217C">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bookmarkStart w:id="0" w:name="_GoBack"/>
      <w:bookmarkEnd w:id="0"/>
    </w:p>
    <w:p w:rsidR="00880F01" w:rsidRDefault="0079217C">
      <w:pPr>
        <w:spacing w:line="360" w:lineRule="auto"/>
        <w:rPr>
          <w:rFonts w:ascii="宋体" w:hAnsi="宋体" w:cs="宋体"/>
          <w:sz w:val="24"/>
          <w:szCs w:val="24"/>
        </w:rPr>
      </w:pPr>
      <w:r>
        <w:rPr>
          <w:rFonts w:ascii="宋体" w:hAnsi="宋体" w:cs="宋体" w:hint="eastAsia"/>
          <w:sz w:val="24"/>
          <w:szCs w:val="24"/>
        </w:rPr>
        <w:t>（一）、本次评标采用</w:t>
      </w:r>
      <w:r w:rsidR="00FC0D87">
        <w:rPr>
          <w:rFonts w:ascii="宋体" w:hAnsi="宋体" w:cs="宋体" w:hint="eastAsia"/>
          <w:sz w:val="24"/>
          <w:szCs w:val="24"/>
        </w:rPr>
        <w:t>合理</w:t>
      </w:r>
      <w:r>
        <w:rPr>
          <w:rFonts w:ascii="宋体" w:hAnsi="宋体" w:cs="宋体" w:hint="eastAsia"/>
          <w:sz w:val="24"/>
          <w:szCs w:val="24"/>
        </w:rPr>
        <w:t>低价中标。</w:t>
      </w:r>
    </w:p>
    <w:p w:rsidR="00B11581" w:rsidRDefault="00B11581">
      <w:pPr>
        <w:spacing w:line="360" w:lineRule="auto"/>
        <w:rPr>
          <w:rFonts w:ascii="宋体" w:hAnsi="宋体" w:cs="宋体"/>
          <w:sz w:val="24"/>
          <w:szCs w:val="24"/>
        </w:rPr>
      </w:pPr>
    </w:p>
    <w:p w:rsidR="00B11581" w:rsidRDefault="00B11581">
      <w:pPr>
        <w:spacing w:line="360" w:lineRule="auto"/>
        <w:rPr>
          <w:rFonts w:ascii="宋体" w:hAnsi="宋体" w:cs="宋体"/>
          <w:sz w:val="24"/>
          <w:szCs w:val="24"/>
        </w:rPr>
      </w:pPr>
    </w:p>
    <w:p w:rsidR="00B11581" w:rsidRDefault="00B11581">
      <w:pPr>
        <w:spacing w:line="360" w:lineRule="auto"/>
        <w:rPr>
          <w:rFonts w:ascii="宋体" w:hAnsi="宋体" w:cs="宋体"/>
          <w:sz w:val="24"/>
          <w:szCs w:val="24"/>
        </w:rPr>
      </w:pPr>
    </w:p>
    <w:p w:rsidR="00B11581" w:rsidRDefault="00B11581">
      <w:pPr>
        <w:spacing w:line="360" w:lineRule="auto"/>
        <w:rPr>
          <w:rFonts w:ascii="宋体" w:hAnsi="宋体" w:cs="宋体"/>
          <w:sz w:val="24"/>
          <w:szCs w:val="24"/>
        </w:rPr>
      </w:pPr>
    </w:p>
    <w:p w:rsidR="00B11581" w:rsidRDefault="00B11581">
      <w:pPr>
        <w:spacing w:line="360" w:lineRule="auto"/>
        <w:rPr>
          <w:rFonts w:ascii="宋体" w:hAnsi="宋体" w:cs="宋体"/>
          <w:sz w:val="24"/>
          <w:szCs w:val="24"/>
        </w:rPr>
      </w:pPr>
    </w:p>
    <w:p w:rsidR="00B11581" w:rsidRDefault="00B11581">
      <w:pPr>
        <w:spacing w:line="360" w:lineRule="auto"/>
        <w:rPr>
          <w:rFonts w:ascii="宋体" w:hAnsi="宋体" w:cs="宋体"/>
          <w:sz w:val="24"/>
          <w:szCs w:val="24"/>
        </w:rPr>
      </w:pPr>
    </w:p>
    <w:p w:rsidR="00B11581" w:rsidRDefault="00B11581">
      <w:pPr>
        <w:spacing w:line="360" w:lineRule="auto"/>
        <w:rPr>
          <w:rFonts w:ascii="宋体" w:hAnsi="宋体" w:cs="宋体"/>
          <w:sz w:val="24"/>
          <w:szCs w:val="24"/>
        </w:rPr>
      </w:pPr>
    </w:p>
    <w:p w:rsidR="00B11581" w:rsidRDefault="00B11581">
      <w:pPr>
        <w:spacing w:line="360" w:lineRule="auto"/>
        <w:rPr>
          <w:rFonts w:ascii="宋体" w:hAnsi="宋体" w:cs="宋体"/>
          <w:sz w:val="24"/>
          <w:szCs w:val="24"/>
        </w:rPr>
      </w:pPr>
    </w:p>
    <w:p w:rsidR="00B11581" w:rsidRDefault="00B11581">
      <w:pPr>
        <w:spacing w:line="360" w:lineRule="auto"/>
        <w:rPr>
          <w:rFonts w:ascii="宋体" w:hAnsi="宋体" w:cs="宋体"/>
          <w:sz w:val="24"/>
          <w:szCs w:val="24"/>
        </w:rPr>
      </w:pPr>
    </w:p>
    <w:p w:rsidR="00B11581" w:rsidRDefault="00B11581">
      <w:pPr>
        <w:spacing w:line="360" w:lineRule="auto"/>
        <w:rPr>
          <w:rFonts w:ascii="宋体" w:hAnsi="宋体" w:cs="宋体"/>
          <w:sz w:val="24"/>
          <w:szCs w:val="24"/>
        </w:rPr>
      </w:pPr>
    </w:p>
    <w:p w:rsidR="00B11581" w:rsidRDefault="00B11581">
      <w:pPr>
        <w:spacing w:line="360" w:lineRule="auto"/>
        <w:rPr>
          <w:rFonts w:ascii="宋体" w:hAnsi="宋体" w:cs="宋体"/>
          <w:sz w:val="24"/>
          <w:szCs w:val="24"/>
        </w:rPr>
      </w:pPr>
    </w:p>
    <w:p w:rsidR="00B11581" w:rsidRDefault="00B11581">
      <w:pPr>
        <w:spacing w:line="360" w:lineRule="auto"/>
        <w:rPr>
          <w:rFonts w:ascii="宋体" w:hAnsi="宋体" w:cs="宋体"/>
          <w:sz w:val="24"/>
          <w:szCs w:val="24"/>
        </w:rPr>
      </w:pPr>
    </w:p>
    <w:p w:rsidR="00B11581" w:rsidRDefault="00B11581">
      <w:pPr>
        <w:spacing w:line="360" w:lineRule="auto"/>
        <w:rPr>
          <w:rFonts w:ascii="宋体" w:hAnsi="宋体" w:cs="宋体"/>
          <w:sz w:val="24"/>
          <w:szCs w:val="24"/>
        </w:rPr>
      </w:pPr>
    </w:p>
    <w:p w:rsidR="00B11581" w:rsidRDefault="00B11581">
      <w:pPr>
        <w:spacing w:line="360" w:lineRule="auto"/>
        <w:rPr>
          <w:rFonts w:ascii="宋体" w:hAnsi="宋体" w:cs="宋体"/>
          <w:sz w:val="24"/>
          <w:szCs w:val="24"/>
        </w:rPr>
      </w:pPr>
    </w:p>
    <w:p w:rsidR="00B11581" w:rsidRDefault="00B11581">
      <w:pPr>
        <w:spacing w:line="360" w:lineRule="auto"/>
        <w:rPr>
          <w:rFonts w:ascii="宋体" w:hAnsi="宋体" w:cs="宋体"/>
          <w:sz w:val="24"/>
          <w:szCs w:val="24"/>
        </w:rPr>
      </w:pPr>
    </w:p>
    <w:p w:rsidR="00B11581" w:rsidRDefault="00B11581">
      <w:pPr>
        <w:spacing w:line="360" w:lineRule="auto"/>
        <w:rPr>
          <w:rFonts w:ascii="宋体" w:hAnsi="宋体" w:cs="宋体"/>
          <w:sz w:val="24"/>
          <w:szCs w:val="24"/>
        </w:rPr>
      </w:pPr>
    </w:p>
    <w:p w:rsidR="00B11581" w:rsidRDefault="00B11581">
      <w:pPr>
        <w:spacing w:line="360" w:lineRule="auto"/>
        <w:rPr>
          <w:rFonts w:ascii="宋体" w:hAnsi="宋体" w:cs="宋体"/>
          <w:sz w:val="24"/>
          <w:szCs w:val="24"/>
        </w:rPr>
      </w:pPr>
    </w:p>
    <w:p w:rsidR="00B11581" w:rsidRDefault="00B11581">
      <w:pPr>
        <w:spacing w:line="360" w:lineRule="auto"/>
        <w:rPr>
          <w:rFonts w:ascii="宋体" w:hAnsi="宋体" w:cs="宋体"/>
          <w:sz w:val="24"/>
          <w:szCs w:val="24"/>
        </w:rPr>
      </w:pPr>
    </w:p>
    <w:p w:rsidR="00B11581" w:rsidRDefault="00B11581">
      <w:pPr>
        <w:spacing w:line="360" w:lineRule="auto"/>
        <w:rPr>
          <w:rFonts w:ascii="宋体" w:hAnsi="宋体" w:cs="宋体"/>
          <w:sz w:val="24"/>
          <w:szCs w:val="24"/>
        </w:rPr>
      </w:pPr>
    </w:p>
    <w:p w:rsidR="00880F01" w:rsidRDefault="0079217C">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附表一：</w:t>
      </w:r>
    </w:p>
    <w:p w:rsidR="00880F01" w:rsidRDefault="00880F01">
      <w:pPr>
        <w:spacing w:line="540" w:lineRule="exact"/>
        <w:jc w:val="center"/>
        <w:rPr>
          <w:rFonts w:ascii="宋体" w:hAnsi="宋体" w:cs="宋体"/>
          <w:color w:val="FF0000"/>
          <w:sz w:val="28"/>
          <w:szCs w:val="28"/>
        </w:rPr>
      </w:pPr>
    </w:p>
    <w:p w:rsidR="00880F01" w:rsidRDefault="0079217C">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工程质量、工期、安全、人员承诺函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1289"/>
        <w:gridCol w:w="3872"/>
        <w:gridCol w:w="1926"/>
        <w:gridCol w:w="1701"/>
      </w:tblGrid>
      <w:tr w:rsidR="00880F01">
        <w:tc>
          <w:tcPr>
            <w:tcW w:w="959" w:type="dxa"/>
          </w:tcPr>
          <w:p w:rsidR="00880F01" w:rsidRDefault="0079217C">
            <w:pPr>
              <w:spacing w:line="440" w:lineRule="exact"/>
              <w:jc w:val="center"/>
              <w:rPr>
                <w:rFonts w:ascii="楷体" w:eastAsia="楷体" w:hAnsi="楷体" w:cs="Arial"/>
                <w:color w:val="000000"/>
                <w:sz w:val="24"/>
              </w:rPr>
            </w:pPr>
            <w:r>
              <w:rPr>
                <w:rFonts w:ascii="楷体" w:eastAsia="楷体" w:hAnsi="楷体" w:cs="Arial" w:hint="eastAsia"/>
                <w:color w:val="000000"/>
                <w:sz w:val="24"/>
              </w:rPr>
              <w:t>序号</w:t>
            </w:r>
          </w:p>
        </w:tc>
        <w:tc>
          <w:tcPr>
            <w:tcW w:w="1289" w:type="dxa"/>
          </w:tcPr>
          <w:p w:rsidR="00880F01" w:rsidRDefault="0079217C">
            <w:pPr>
              <w:spacing w:line="440" w:lineRule="exact"/>
              <w:jc w:val="center"/>
              <w:rPr>
                <w:rFonts w:ascii="楷体" w:eastAsia="楷体" w:hAnsi="楷体" w:cs="Arial"/>
                <w:color w:val="000000"/>
                <w:sz w:val="24"/>
              </w:rPr>
            </w:pPr>
            <w:r>
              <w:rPr>
                <w:rFonts w:ascii="楷体" w:eastAsia="楷体" w:hAnsi="楷体" w:cs="Arial" w:hint="eastAsia"/>
                <w:color w:val="000000"/>
                <w:sz w:val="24"/>
              </w:rPr>
              <w:t>内容</w:t>
            </w:r>
          </w:p>
        </w:tc>
        <w:tc>
          <w:tcPr>
            <w:tcW w:w="3872" w:type="dxa"/>
          </w:tcPr>
          <w:p w:rsidR="00880F01" w:rsidRDefault="0079217C">
            <w:pPr>
              <w:spacing w:line="440" w:lineRule="exact"/>
              <w:jc w:val="center"/>
              <w:rPr>
                <w:rFonts w:ascii="楷体" w:eastAsia="楷体" w:hAnsi="楷体" w:cs="Arial"/>
                <w:color w:val="000000"/>
                <w:sz w:val="24"/>
              </w:rPr>
            </w:pPr>
            <w:r>
              <w:rPr>
                <w:rFonts w:ascii="楷体" w:eastAsia="楷体" w:hAnsi="楷体" w:cs="Arial" w:hint="eastAsia"/>
                <w:color w:val="000000"/>
                <w:sz w:val="24"/>
              </w:rPr>
              <w:t>要求</w:t>
            </w:r>
          </w:p>
        </w:tc>
        <w:tc>
          <w:tcPr>
            <w:tcW w:w="1926" w:type="dxa"/>
            <w:tcBorders>
              <w:right w:val="single" w:sz="4" w:space="0" w:color="auto"/>
            </w:tcBorders>
          </w:tcPr>
          <w:p w:rsidR="00880F01" w:rsidRDefault="0079217C">
            <w:pPr>
              <w:spacing w:line="440" w:lineRule="exact"/>
              <w:jc w:val="center"/>
              <w:rPr>
                <w:rFonts w:ascii="楷体" w:eastAsia="楷体" w:hAnsi="楷体" w:cs="Arial"/>
                <w:color w:val="000000"/>
                <w:sz w:val="24"/>
              </w:rPr>
            </w:pPr>
            <w:r>
              <w:rPr>
                <w:rFonts w:ascii="楷体" w:eastAsia="楷体" w:hAnsi="楷体" w:cs="Arial" w:hint="eastAsia"/>
                <w:color w:val="000000"/>
                <w:sz w:val="24"/>
              </w:rPr>
              <w:t>承诺</w:t>
            </w:r>
          </w:p>
        </w:tc>
        <w:tc>
          <w:tcPr>
            <w:tcW w:w="1701" w:type="dxa"/>
            <w:tcBorders>
              <w:left w:val="single" w:sz="4" w:space="0" w:color="auto"/>
              <w:bottom w:val="single" w:sz="4" w:space="0" w:color="auto"/>
            </w:tcBorders>
          </w:tcPr>
          <w:p w:rsidR="00880F01" w:rsidRDefault="0079217C">
            <w:pPr>
              <w:spacing w:line="440" w:lineRule="exact"/>
              <w:jc w:val="center"/>
              <w:rPr>
                <w:rFonts w:ascii="楷体" w:eastAsia="楷体" w:hAnsi="楷体" w:cs="Arial"/>
                <w:color w:val="000000"/>
                <w:sz w:val="24"/>
              </w:rPr>
            </w:pPr>
            <w:r>
              <w:rPr>
                <w:rFonts w:ascii="楷体" w:eastAsia="楷体" w:hAnsi="楷体" w:cs="Arial" w:hint="eastAsia"/>
                <w:color w:val="000000"/>
                <w:sz w:val="24"/>
              </w:rPr>
              <w:t>备注</w:t>
            </w:r>
          </w:p>
        </w:tc>
      </w:tr>
      <w:tr w:rsidR="00880F01">
        <w:tc>
          <w:tcPr>
            <w:tcW w:w="959" w:type="dxa"/>
          </w:tcPr>
          <w:p w:rsidR="00880F01" w:rsidRDefault="0079217C">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89" w:type="dxa"/>
          </w:tcPr>
          <w:p w:rsidR="00880F01" w:rsidRDefault="0079217C">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w:t>
            </w:r>
          </w:p>
        </w:tc>
        <w:tc>
          <w:tcPr>
            <w:tcW w:w="3872" w:type="dxa"/>
          </w:tcPr>
          <w:p w:rsidR="00880F01" w:rsidRDefault="0079217C">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w:t>
            </w:r>
          </w:p>
        </w:tc>
        <w:tc>
          <w:tcPr>
            <w:tcW w:w="1926" w:type="dxa"/>
            <w:tcBorders>
              <w:right w:val="single" w:sz="4" w:space="0" w:color="auto"/>
            </w:tcBorders>
          </w:tcPr>
          <w:p w:rsidR="00880F01" w:rsidRDefault="00880F01">
            <w:pPr>
              <w:spacing w:line="440" w:lineRule="exact"/>
              <w:jc w:val="center"/>
              <w:rPr>
                <w:rFonts w:ascii="楷体" w:eastAsia="楷体" w:hAnsi="楷体" w:cs="Arial"/>
                <w:color w:val="000000"/>
                <w:sz w:val="24"/>
              </w:rPr>
            </w:pPr>
          </w:p>
        </w:tc>
        <w:tc>
          <w:tcPr>
            <w:tcW w:w="1701" w:type="dxa"/>
            <w:tcBorders>
              <w:top w:val="single" w:sz="4" w:space="0" w:color="auto"/>
              <w:left w:val="single" w:sz="4" w:space="0" w:color="auto"/>
            </w:tcBorders>
          </w:tcPr>
          <w:p w:rsidR="00880F01" w:rsidRDefault="00880F01">
            <w:pPr>
              <w:spacing w:line="440" w:lineRule="exact"/>
              <w:jc w:val="center"/>
              <w:rPr>
                <w:rFonts w:ascii="楷体" w:eastAsia="楷体" w:hAnsi="楷体" w:cs="Arial"/>
                <w:color w:val="000000"/>
                <w:sz w:val="24"/>
              </w:rPr>
            </w:pPr>
          </w:p>
        </w:tc>
      </w:tr>
      <w:tr w:rsidR="00880F01">
        <w:tc>
          <w:tcPr>
            <w:tcW w:w="959" w:type="dxa"/>
          </w:tcPr>
          <w:p w:rsidR="00880F01" w:rsidRDefault="0079217C">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89" w:type="dxa"/>
          </w:tcPr>
          <w:p w:rsidR="00880F01" w:rsidRDefault="0079217C">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3872" w:type="dxa"/>
          </w:tcPr>
          <w:p w:rsidR="00880F01" w:rsidRDefault="0079217C">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w:t>
            </w:r>
          </w:p>
        </w:tc>
        <w:tc>
          <w:tcPr>
            <w:tcW w:w="1926" w:type="dxa"/>
            <w:tcBorders>
              <w:right w:val="single" w:sz="4" w:space="0" w:color="auto"/>
            </w:tcBorders>
          </w:tcPr>
          <w:p w:rsidR="00880F01" w:rsidRDefault="00880F01">
            <w:pPr>
              <w:spacing w:line="440" w:lineRule="exact"/>
              <w:jc w:val="center"/>
              <w:rPr>
                <w:rFonts w:ascii="楷体" w:eastAsia="楷体" w:hAnsi="楷体" w:cs="Arial"/>
                <w:color w:val="000000"/>
                <w:sz w:val="24"/>
              </w:rPr>
            </w:pPr>
          </w:p>
        </w:tc>
        <w:tc>
          <w:tcPr>
            <w:tcW w:w="1701" w:type="dxa"/>
            <w:tcBorders>
              <w:left w:val="single" w:sz="4" w:space="0" w:color="auto"/>
            </w:tcBorders>
          </w:tcPr>
          <w:p w:rsidR="00880F01" w:rsidRDefault="00880F01">
            <w:pPr>
              <w:spacing w:line="440" w:lineRule="exact"/>
              <w:jc w:val="center"/>
              <w:rPr>
                <w:rFonts w:ascii="楷体" w:eastAsia="楷体" w:hAnsi="楷体" w:cs="Arial"/>
                <w:color w:val="000000"/>
                <w:sz w:val="24"/>
              </w:rPr>
            </w:pPr>
          </w:p>
        </w:tc>
      </w:tr>
      <w:tr w:rsidR="00880F01">
        <w:tc>
          <w:tcPr>
            <w:tcW w:w="959" w:type="dxa"/>
          </w:tcPr>
          <w:p w:rsidR="00880F01" w:rsidRDefault="0079217C">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89" w:type="dxa"/>
          </w:tcPr>
          <w:p w:rsidR="00880F01" w:rsidRDefault="0079217C">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3872" w:type="dxa"/>
          </w:tcPr>
          <w:p w:rsidR="00880F01" w:rsidRDefault="00B11581">
            <w:pPr>
              <w:spacing w:line="440" w:lineRule="exact"/>
              <w:jc w:val="center"/>
              <w:rPr>
                <w:rFonts w:ascii="楷体" w:eastAsia="楷体" w:hAnsi="楷体" w:cs="Arial"/>
                <w:color w:val="000000"/>
                <w:sz w:val="24"/>
              </w:rPr>
            </w:pPr>
            <w:r>
              <w:rPr>
                <w:rFonts w:ascii="楷体" w:eastAsia="楷体" w:hAnsi="楷体" w:cs="Arial" w:hint="eastAsia"/>
                <w:color w:val="000000"/>
                <w:sz w:val="24"/>
              </w:rPr>
              <w:t>15天/个，总工期60天</w:t>
            </w:r>
          </w:p>
        </w:tc>
        <w:tc>
          <w:tcPr>
            <w:tcW w:w="1926" w:type="dxa"/>
            <w:tcBorders>
              <w:right w:val="single" w:sz="4" w:space="0" w:color="auto"/>
            </w:tcBorders>
          </w:tcPr>
          <w:p w:rsidR="00880F01" w:rsidRDefault="00880F01">
            <w:pPr>
              <w:spacing w:line="440" w:lineRule="exact"/>
              <w:jc w:val="center"/>
              <w:rPr>
                <w:rFonts w:ascii="楷体" w:eastAsia="楷体" w:hAnsi="楷体" w:cs="Arial"/>
                <w:color w:val="000000"/>
                <w:sz w:val="24"/>
              </w:rPr>
            </w:pPr>
          </w:p>
        </w:tc>
        <w:tc>
          <w:tcPr>
            <w:tcW w:w="1701" w:type="dxa"/>
            <w:tcBorders>
              <w:left w:val="single" w:sz="4" w:space="0" w:color="auto"/>
            </w:tcBorders>
          </w:tcPr>
          <w:p w:rsidR="00880F01" w:rsidRDefault="00880F01">
            <w:pPr>
              <w:spacing w:line="440" w:lineRule="exact"/>
              <w:jc w:val="center"/>
              <w:rPr>
                <w:rFonts w:ascii="楷体" w:eastAsia="楷体" w:hAnsi="楷体" w:cs="Arial"/>
                <w:color w:val="000000"/>
                <w:sz w:val="24"/>
              </w:rPr>
            </w:pPr>
          </w:p>
        </w:tc>
      </w:tr>
      <w:tr w:rsidR="00880F01">
        <w:tc>
          <w:tcPr>
            <w:tcW w:w="959" w:type="dxa"/>
          </w:tcPr>
          <w:p w:rsidR="00880F01" w:rsidRDefault="0079217C">
            <w:pPr>
              <w:spacing w:line="440" w:lineRule="exact"/>
              <w:jc w:val="center"/>
              <w:rPr>
                <w:rFonts w:ascii="楷体" w:eastAsia="楷体" w:hAnsi="楷体" w:cs="Arial"/>
                <w:color w:val="000000"/>
                <w:sz w:val="24"/>
              </w:rPr>
            </w:pPr>
            <w:r>
              <w:rPr>
                <w:rFonts w:ascii="楷体" w:eastAsia="楷体" w:hAnsi="楷体" w:cs="Arial" w:hint="eastAsia"/>
                <w:color w:val="000000"/>
                <w:sz w:val="24"/>
              </w:rPr>
              <w:t>4</w:t>
            </w:r>
          </w:p>
        </w:tc>
        <w:tc>
          <w:tcPr>
            <w:tcW w:w="1289" w:type="dxa"/>
          </w:tcPr>
          <w:p w:rsidR="00880F01" w:rsidRDefault="0079217C">
            <w:pPr>
              <w:spacing w:line="440" w:lineRule="exact"/>
              <w:jc w:val="center"/>
              <w:rPr>
                <w:rFonts w:ascii="楷体" w:eastAsia="楷体" w:hAnsi="楷体" w:cs="Arial"/>
                <w:color w:val="000000"/>
                <w:sz w:val="24"/>
              </w:rPr>
            </w:pPr>
            <w:r>
              <w:rPr>
                <w:rFonts w:ascii="楷体" w:eastAsia="楷体" w:hAnsi="楷体" w:cs="Arial" w:hint="eastAsia"/>
                <w:color w:val="000000"/>
                <w:sz w:val="24"/>
              </w:rPr>
              <w:t>人员</w:t>
            </w:r>
          </w:p>
        </w:tc>
        <w:tc>
          <w:tcPr>
            <w:tcW w:w="3872" w:type="dxa"/>
          </w:tcPr>
          <w:p w:rsidR="00880F01" w:rsidRDefault="0079217C">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满足施工单位要求</w:t>
            </w:r>
          </w:p>
        </w:tc>
        <w:tc>
          <w:tcPr>
            <w:tcW w:w="1926" w:type="dxa"/>
            <w:tcBorders>
              <w:right w:val="single" w:sz="4" w:space="0" w:color="auto"/>
            </w:tcBorders>
          </w:tcPr>
          <w:p w:rsidR="00880F01" w:rsidRDefault="00880F01">
            <w:pPr>
              <w:spacing w:line="440" w:lineRule="exact"/>
              <w:jc w:val="center"/>
              <w:rPr>
                <w:rFonts w:ascii="楷体" w:eastAsia="楷体" w:hAnsi="楷体" w:cs="Arial"/>
                <w:color w:val="000000"/>
                <w:sz w:val="24"/>
              </w:rPr>
            </w:pPr>
          </w:p>
        </w:tc>
        <w:tc>
          <w:tcPr>
            <w:tcW w:w="1701" w:type="dxa"/>
            <w:tcBorders>
              <w:left w:val="single" w:sz="4" w:space="0" w:color="auto"/>
            </w:tcBorders>
          </w:tcPr>
          <w:p w:rsidR="00880F01" w:rsidRDefault="00880F01">
            <w:pPr>
              <w:spacing w:line="440" w:lineRule="exact"/>
              <w:jc w:val="center"/>
              <w:rPr>
                <w:rFonts w:ascii="楷体" w:eastAsia="楷体" w:hAnsi="楷体" w:cs="Arial"/>
                <w:color w:val="000000"/>
                <w:sz w:val="24"/>
              </w:rPr>
            </w:pPr>
          </w:p>
        </w:tc>
      </w:tr>
    </w:tbl>
    <w:p w:rsidR="00880F01" w:rsidRDefault="0079217C">
      <w:pPr>
        <w:spacing w:line="440" w:lineRule="exact"/>
        <w:rPr>
          <w:rFonts w:ascii="楷体" w:eastAsia="楷体" w:hAnsi="楷体" w:cs="Arial"/>
          <w:color w:val="000000"/>
          <w:sz w:val="24"/>
        </w:rPr>
      </w:pPr>
      <w:r>
        <w:rPr>
          <w:rFonts w:ascii="楷体" w:eastAsia="楷体" w:hAnsi="楷体" w:cs="Arial" w:hint="eastAsia"/>
          <w:color w:val="000000"/>
          <w:sz w:val="24"/>
        </w:rPr>
        <w:t>说明：</w:t>
      </w:r>
    </w:p>
    <w:p w:rsidR="00880F01" w:rsidRDefault="0079217C">
      <w:pPr>
        <w:spacing w:line="440" w:lineRule="exact"/>
        <w:jc w:val="left"/>
        <w:rPr>
          <w:rFonts w:ascii="楷体" w:eastAsia="楷体" w:hAnsi="楷体" w:cs="Arial"/>
          <w:color w:val="000000"/>
          <w:sz w:val="24"/>
        </w:rPr>
      </w:pPr>
      <w:r>
        <w:rPr>
          <w:rFonts w:ascii="楷体" w:eastAsia="楷体" w:hAnsi="楷体" w:cs="Arial" w:hint="eastAsia"/>
          <w:color w:val="000000"/>
          <w:sz w:val="24"/>
        </w:rPr>
        <w:t>1、</w:t>
      </w:r>
      <w:r>
        <w:rPr>
          <w:rFonts w:ascii="楷体" w:eastAsia="楷体" w:hAnsi="楷体" w:cs="Arial"/>
          <w:color w:val="000000"/>
          <w:sz w:val="24"/>
        </w:rPr>
        <w:t>安全、质量、文明施工未满足要求视情形要求中标人支付</w:t>
      </w:r>
      <w:r>
        <w:rPr>
          <w:rFonts w:ascii="楷体" w:eastAsia="楷体" w:hAnsi="楷体" w:cs="Arial" w:hint="eastAsia"/>
          <w:color w:val="000000"/>
          <w:sz w:val="24"/>
        </w:rPr>
        <w:t>100</w:t>
      </w:r>
      <w:r>
        <w:rPr>
          <w:rFonts w:ascii="楷体" w:eastAsia="楷体" w:hAnsi="楷体" w:cs="Arial"/>
          <w:color w:val="000000"/>
          <w:sz w:val="24"/>
        </w:rPr>
        <w:t>0-</w:t>
      </w:r>
      <w:r>
        <w:rPr>
          <w:rFonts w:ascii="楷体" w:eastAsia="楷体" w:hAnsi="楷体" w:cs="Arial" w:hint="eastAsia"/>
          <w:color w:val="000000"/>
          <w:sz w:val="24"/>
        </w:rPr>
        <w:t>5</w:t>
      </w:r>
      <w:r>
        <w:rPr>
          <w:rFonts w:ascii="楷体" w:eastAsia="楷体" w:hAnsi="楷体" w:cs="Arial"/>
          <w:color w:val="000000"/>
          <w:sz w:val="24"/>
        </w:rPr>
        <w:t>000元违约金，情节严重招标人可终止合同并追偿。</w:t>
      </w:r>
    </w:p>
    <w:p w:rsidR="00880F01" w:rsidRPr="00B11581" w:rsidRDefault="00B11581">
      <w:pPr>
        <w:spacing w:line="440" w:lineRule="exact"/>
        <w:rPr>
          <w:rFonts w:ascii="楷体" w:eastAsia="楷体" w:hAnsi="楷体" w:cs="Arial"/>
          <w:color w:val="000000"/>
          <w:sz w:val="24"/>
        </w:rPr>
      </w:pPr>
      <w:r w:rsidRPr="00B11581">
        <w:rPr>
          <w:rFonts w:ascii="楷体" w:eastAsia="楷体" w:hAnsi="楷体" w:cs="Arial" w:hint="eastAsia"/>
          <w:color w:val="000000"/>
          <w:sz w:val="24"/>
        </w:rPr>
        <w:t>2、工期每迟一天，</w:t>
      </w:r>
      <w:r>
        <w:rPr>
          <w:rFonts w:ascii="楷体" w:eastAsia="楷体" w:hAnsi="楷体" w:cs="Arial" w:hint="eastAsia"/>
          <w:color w:val="000000"/>
          <w:sz w:val="24"/>
        </w:rPr>
        <w:t>处罚</w:t>
      </w:r>
      <w:r w:rsidRPr="00B11581">
        <w:rPr>
          <w:rFonts w:ascii="楷体" w:eastAsia="楷体" w:hAnsi="楷体" w:cs="Arial" w:hint="eastAsia"/>
          <w:color w:val="000000"/>
          <w:sz w:val="24"/>
        </w:rPr>
        <w:t>总价1000元/天</w:t>
      </w:r>
      <w:r>
        <w:rPr>
          <w:rFonts w:ascii="楷体" w:eastAsia="楷体" w:hAnsi="楷体" w:cs="Arial" w:hint="eastAsia"/>
          <w:color w:val="000000"/>
          <w:sz w:val="24"/>
        </w:rPr>
        <w:t>。</w:t>
      </w:r>
      <w:r w:rsidRPr="00B11581">
        <w:rPr>
          <w:rFonts w:ascii="楷体" w:eastAsia="楷体" w:hAnsi="楷体" w:cs="Arial"/>
          <w:color w:val="000000"/>
          <w:sz w:val="24"/>
        </w:rPr>
        <w:t xml:space="preserve"> </w:t>
      </w:r>
    </w:p>
    <w:p w:rsidR="00880F01" w:rsidRDefault="00880F01">
      <w:pPr>
        <w:spacing w:line="540" w:lineRule="exact"/>
        <w:rPr>
          <w:rFonts w:ascii="宋体" w:hAnsi="宋体" w:cs="Arial"/>
          <w:b/>
          <w:color w:val="FF0000"/>
          <w:sz w:val="32"/>
          <w:szCs w:val="32"/>
        </w:rPr>
      </w:pPr>
    </w:p>
    <w:p w:rsidR="00880F01" w:rsidRDefault="00880F01">
      <w:pPr>
        <w:spacing w:line="540" w:lineRule="exact"/>
        <w:jc w:val="center"/>
        <w:rPr>
          <w:rFonts w:ascii="宋体" w:hAnsi="宋体" w:cs="Arial"/>
          <w:b/>
          <w:color w:val="FF0000"/>
          <w:sz w:val="32"/>
          <w:szCs w:val="32"/>
        </w:rPr>
      </w:pPr>
    </w:p>
    <w:p w:rsidR="00880F01" w:rsidRDefault="00880F01">
      <w:pPr>
        <w:spacing w:line="540" w:lineRule="exact"/>
        <w:jc w:val="center"/>
        <w:rPr>
          <w:rFonts w:ascii="宋体" w:hAnsi="宋体" w:cs="Arial"/>
          <w:b/>
          <w:color w:val="FF0000"/>
          <w:sz w:val="32"/>
          <w:szCs w:val="32"/>
        </w:rPr>
      </w:pPr>
    </w:p>
    <w:p w:rsidR="00880F01" w:rsidRDefault="0079217C">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880F01" w:rsidRDefault="00880F01">
      <w:pPr>
        <w:spacing w:line="440" w:lineRule="exact"/>
        <w:ind w:firstLineChars="2250" w:firstLine="5400"/>
        <w:rPr>
          <w:rFonts w:ascii="宋体" w:hAnsi="宋体" w:cs="Arial"/>
          <w:sz w:val="24"/>
        </w:rPr>
      </w:pPr>
    </w:p>
    <w:p w:rsidR="00880F01" w:rsidRDefault="0079217C">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880F01" w:rsidRDefault="00880F01">
      <w:pPr>
        <w:spacing w:line="440" w:lineRule="exact"/>
        <w:ind w:firstLineChars="2250" w:firstLine="5400"/>
        <w:rPr>
          <w:rFonts w:ascii="宋体" w:hAnsi="宋体" w:cs="Arial"/>
          <w:sz w:val="24"/>
        </w:rPr>
      </w:pPr>
    </w:p>
    <w:p w:rsidR="00880F01" w:rsidRDefault="0079217C">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880F01" w:rsidRDefault="00880F01">
      <w:pPr>
        <w:spacing w:line="440" w:lineRule="exact"/>
        <w:rPr>
          <w:rFonts w:ascii="宋体" w:hAnsi="宋体" w:cs="宋体"/>
          <w:color w:val="FF0000"/>
          <w:sz w:val="28"/>
          <w:szCs w:val="28"/>
        </w:rPr>
        <w:sectPr w:rsidR="00880F01">
          <w:headerReference w:type="default" r:id="rId11"/>
          <w:footerReference w:type="even" r:id="rId12"/>
          <w:footerReference w:type="default" r:id="rId13"/>
          <w:pgSz w:w="11906" w:h="16838"/>
          <w:pgMar w:top="1440" w:right="1134" w:bottom="1440" w:left="1134" w:header="851" w:footer="992" w:gutter="0"/>
          <w:cols w:space="720"/>
          <w:docGrid w:type="lines" w:linePitch="312"/>
        </w:sectPr>
      </w:pPr>
    </w:p>
    <w:p w:rsidR="00880F01" w:rsidRDefault="0079217C">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880F01" w:rsidRDefault="0079217C">
      <w:pPr>
        <w:widowControl/>
        <w:shd w:val="clear" w:color="auto" w:fill="FFFFFF"/>
        <w:spacing w:line="520" w:lineRule="exact"/>
        <w:jc w:val="center"/>
        <w:rPr>
          <w:b/>
          <w:sz w:val="32"/>
          <w:szCs w:val="32"/>
        </w:rPr>
      </w:pPr>
      <w:r>
        <w:rPr>
          <w:rFonts w:hint="eastAsia"/>
          <w:b/>
          <w:sz w:val="32"/>
          <w:szCs w:val="32"/>
        </w:rPr>
        <w:t>冬瓜山铜矿选矿生产废水处理生化池清淤工程报价表</w:t>
      </w:r>
    </w:p>
    <w:tbl>
      <w:tblPr>
        <w:tblW w:w="15514" w:type="dxa"/>
        <w:tblInd w:w="-601" w:type="dxa"/>
        <w:tblLayout w:type="fixed"/>
        <w:tblLook w:val="04A0" w:firstRow="1" w:lastRow="0" w:firstColumn="1" w:lastColumn="0" w:noHBand="0" w:noVBand="1"/>
      </w:tblPr>
      <w:tblGrid>
        <w:gridCol w:w="631"/>
        <w:gridCol w:w="2278"/>
        <w:gridCol w:w="771"/>
        <w:gridCol w:w="770"/>
        <w:gridCol w:w="222"/>
        <w:gridCol w:w="1810"/>
        <w:gridCol w:w="1963"/>
        <w:gridCol w:w="1622"/>
        <w:gridCol w:w="1278"/>
        <w:gridCol w:w="1132"/>
        <w:gridCol w:w="3037"/>
      </w:tblGrid>
      <w:tr w:rsidR="00880F01">
        <w:trPr>
          <w:trHeight w:val="585"/>
        </w:trPr>
        <w:tc>
          <w:tcPr>
            <w:tcW w:w="15514" w:type="dxa"/>
            <w:gridSpan w:val="11"/>
            <w:tcBorders>
              <w:top w:val="nil"/>
              <w:left w:val="nil"/>
              <w:bottom w:val="single" w:sz="4" w:space="0" w:color="auto"/>
              <w:right w:val="nil"/>
            </w:tcBorders>
            <w:shd w:val="clear" w:color="000000" w:fill="FFFFFF"/>
            <w:vAlign w:val="center"/>
          </w:tcPr>
          <w:p w:rsidR="00880F01" w:rsidRDefault="0079217C">
            <w:pPr>
              <w:widowControl/>
              <w:jc w:val="left"/>
              <w:rPr>
                <w:rFonts w:ascii="宋体" w:hAnsi="宋体" w:cs="宋体"/>
                <w:b/>
                <w:bCs/>
                <w:kern w:val="0"/>
                <w:sz w:val="28"/>
                <w:szCs w:val="28"/>
              </w:rPr>
            </w:pPr>
            <w:r>
              <w:rPr>
                <w:rFonts w:hint="eastAsia"/>
                <w:color w:val="000000"/>
                <w:sz w:val="24"/>
                <w:szCs w:val="24"/>
              </w:rPr>
              <w:t>工程名称：冬瓜山铜矿选矿生产废水处理生化池清淤工程</w:t>
            </w:r>
            <w:r w:rsidR="00F61AA3">
              <w:rPr>
                <w:color w:val="000000"/>
                <w:sz w:val="24"/>
                <w:szCs w:val="24"/>
              </w:rPr>
              <w:pict>
                <v:shapetype id="_x0000_t202" coordsize="21600,21600" o:spt="202" path="m,l,21600r21600,l21600,xe">
                  <v:stroke joinstyle="miter"/>
                  <v:path gradientshapeok="t" o:connecttype="rect"/>
                </v:shapetype>
                <v:shape id="_x0000_s1026" type="#_x0000_t202" style="position:absolute;margin-left:0;margin-top:0;width:9.05pt;height:15.6pt;z-index:-251658752;mso-wrap-style:none;mso-position-horizontal-relative:page;mso-position-vertical-relative:page" o:allowincell="f" filled="f" stroked="f">
                  <v:textbox style="mso-fit-shape-to-text:t" inset="0,0,0,0">
                    <w:txbxContent>
                      <w:p w:rsidR="00880F01" w:rsidRDefault="00880F01"/>
                    </w:txbxContent>
                  </v:textbox>
                  <w10:wrap anchorx="page" anchory="page"/>
                </v:shape>
              </w:pict>
            </w:r>
          </w:p>
        </w:tc>
      </w:tr>
      <w:tr w:rsidR="00880F01">
        <w:trPr>
          <w:trHeight w:val="315"/>
        </w:trPr>
        <w:tc>
          <w:tcPr>
            <w:tcW w:w="631" w:type="dxa"/>
            <w:vMerge w:val="restart"/>
            <w:tcBorders>
              <w:top w:val="nil"/>
              <w:left w:val="single" w:sz="4" w:space="0" w:color="auto"/>
              <w:bottom w:val="single" w:sz="4" w:space="0" w:color="auto"/>
              <w:right w:val="single" w:sz="4" w:space="0" w:color="auto"/>
            </w:tcBorders>
            <w:shd w:val="clear" w:color="000000" w:fill="FFFFFF"/>
            <w:vAlign w:val="center"/>
          </w:tcPr>
          <w:p w:rsidR="00880F01" w:rsidRDefault="0079217C">
            <w:pPr>
              <w:widowControl/>
              <w:jc w:val="center"/>
              <w:rPr>
                <w:rFonts w:ascii="宋体" w:hAnsi="宋体" w:cs="宋体"/>
                <w:kern w:val="0"/>
                <w:sz w:val="20"/>
              </w:rPr>
            </w:pPr>
            <w:r>
              <w:rPr>
                <w:rFonts w:ascii="宋体" w:hAnsi="宋体" w:cs="宋体" w:hint="eastAsia"/>
                <w:kern w:val="0"/>
                <w:sz w:val="20"/>
              </w:rPr>
              <w:t>序号</w:t>
            </w:r>
          </w:p>
        </w:tc>
        <w:tc>
          <w:tcPr>
            <w:tcW w:w="2278" w:type="dxa"/>
            <w:vMerge w:val="restart"/>
            <w:tcBorders>
              <w:top w:val="nil"/>
              <w:left w:val="single" w:sz="4" w:space="0" w:color="auto"/>
              <w:bottom w:val="single" w:sz="4" w:space="0" w:color="auto"/>
              <w:right w:val="single" w:sz="4" w:space="0" w:color="auto"/>
            </w:tcBorders>
            <w:shd w:val="clear" w:color="000000" w:fill="FFFFFF"/>
            <w:vAlign w:val="center"/>
          </w:tcPr>
          <w:p w:rsidR="00880F01" w:rsidRDefault="0079217C">
            <w:pPr>
              <w:widowControl/>
              <w:jc w:val="center"/>
              <w:rPr>
                <w:rFonts w:ascii="宋体" w:hAnsi="宋体" w:cs="宋体"/>
                <w:kern w:val="0"/>
                <w:sz w:val="20"/>
              </w:rPr>
            </w:pPr>
            <w:r>
              <w:rPr>
                <w:rFonts w:ascii="宋体" w:hAnsi="宋体" w:cs="宋体" w:hint="eastAsia"/>
                <w:kern w:val="0"/>
                <w:sz w:val="20"/>
              </w:rPr>
              <w:t>工作内容</w:t>
            </w:r>
          </w:p>
        </w:tc>
        <w:tc>
          <w:tcPr>
            <w:tcW w:w="771" w:type="dxa"/>
            <w:vMerge w:val="restart"/>
            <w:tcBorders>
              <w:top w:val="nil"/>
              <w:left w:val="single" w:sz="4" w:space="0" w:color="auto"/>
              <w:bottom w:val="single" w:sz="4" w:space="0" w:color="auto"/>
              <w:right w:val="single" w:sz="4" w:space="0" w:color="auto"/>
            </w:tcBorders>
            <w:shd w:val="clear" w:color="000000" w:fill="FFFFFF"/>
            <w:vAlign w:val="center"/>
          </w:tcPr>
          <w:p w:rsidR="00880F01" w:rsidRDefault="0079217C">
            <w:pPr>
              <w:widowControl/>
              <w:jc w:val="center"/>
              <w:rPr>
                <w:rFonts w:ascii="宋体" w:hAnsi="宋体" w:cs="宋体"/>
                <w:kern w:val="0"/>
                <w:sz w:val="20"/>
              </w:rPr>
            </w:pPr>
            <w:r>
              <w:rPr>
                <w:rFonts w:ascii="宋体" w:hAnsi="宋体" w:cs="宋体" w:hint="eastAsia"/>
                <w:kern w:val="0"/>
                <w:sz w:val="20"/>
              </w:rPr>
              <w:t>暂定</w:t>
            </w:r>
            <w:r>
              <w:rPr>
                <w:rFonts w:ascii="宋体" w:hAnsi="宋体" w:cs="宋体" w:hint="eastAsia"/>
                <w:kern w:val="0"/>
                <w:sz w:val="20"/>
              </w:rPr>
              <w:br/>
              <w:t>工程量</w:t>
            </w:r>
          </w:p>
        </w:tc>
        <w:tc>
          <w:tcPr>
            <w:tcW w:w="770" w:type="dxa"/>
            <w:vMerge w:val="restart"/>
            <w:tcBorders>
              <w:top w:val="nil"/>
              <w:left w:val="single" w:sz="4" w:space="0" w:color="auto"/>
              <w:bottom w:val="single" w:sz="4" w:space="0" w:color="auto"/>
              <w:right w:val="single" w:sz="4" w:space="0" w:color="auto"/>
            </w:tcBorders>
            <w:shd w:val="clear" w:color="000000" w:fill="FFFFFF"/>
            <w:vAlign w:val="center"/>
          </w:tcPr>
          <w:p w:rsidR="00880F01" w:rsidRDefault="0079217C">
            <w:pPr>
              <w:widowControl/>
              <w:jc w:val="center"/>
              <w:rPr>
                <w:rFonts w:ascii="宋体" w:hAnsi="宋体" w:cs="宋体"/>
                <w:kern w:val="0"/>
                <w:sz w:val="20"/>
              </w:rPr>
            </w:pPr>
            <w:r>
              <w:rPr>
                <w:rFonts w:ascii="宋体" w:hAnsi="宋体" w:cs="宋体" w:hint="eastAsia"/>
                <w:kern w:val="0"/>
                <w:sz w:val="20"/>
              </w:rPr>
              <w:t>单位</w:t>
            </w:r>
          </w:p>
        </w:tc>
        <w:tc>
          <w:tcPr>
            <w:tcW w:w="8027" w:type="dxa"/>
            <w:gridSpan w:val="6"/>
            <w:tcBorders>
              <w:top w:val="single" w:sz="4" w:space="0" w:color="auto"/>
              <w:left w:val="nil"/>
              <w:bottom w:val="single" w:sz="4" w:space="0" w:color="auto"/>
              <w:right w:val="single" w:sz="4" w:space="0" w:color="000000"/>
            </w:tcBorders>
            <w:shd w:val="clear" w:color="000000" w:fill="FFFFFF"/>
            <w:vAlign w:val="bottom"/>
          </w:tcPr>
          <w:p w:rsidR="00880F01" w:rsidRDefault="0079217C">
            <w:pPr>
              <w:widowControl/>
              <w:jc w:val="center"/>
              <w:rPr>
                <w:rFonts w:ascii="宋体" w:hAnsi="宋体" w:cs="宋体"/>
                <w:b/>
                <w:bCs/>
                <w:kern w:val="0"/>
                <w:sz w:val="20"/>
              </w:rPr>
            </w:pPr>
            <w:r>
              <w:rPr>
                <w:rFonts w:ascii="宋体" w:hAnsi="宋体" w:cs="宋体" w:hint="eastAsia"/>
                <w:b/>
                <w:bCs/>
                <w:kern w:val="0"/>
                <w:sz w:val="20"/>
              </w:rPr>
              <w:t>全费用报价（含税3%）</w:t>
            </w:r>
          </w:p>
        </w:tc>
        <w:tc>
          <w:tcPr>
            <w:tcW w:w="3037" w:type="dxa"/>
            <w:vMerge w:val="restart"/>
            <w:tcBorders>
              <w:top w:val="nil"/>
              <w:left w:val="single" w:sz="4" w:space="0" w:color="auto"/>
              <w:bottom w:val="single" w:sz="4" w:space="0" w:color="auto"/>
              <w:right w:val="single" w:sz="4" w:space="0" w:color="auto"/>
            </w:tcBorders>
            <w:shd w:val="clear" w:color="000000" w:fill="FFFFFF"/>
            <w:vAlign w:val="center"/>
          </w:tcPr>
          <w:p w:rsidR="00880F01" w:rsidRDefault="0079217C">
            <w:pPr>
              <w:widowControl/>
              <w:jc w:val="center"/>
              <w:rPr>
                <w:rFonts w:ascii="宋体" w:hAnsi="宋体" w:cs="宋体"/>
                <w:color w:val="000000"/>
                <w:kern w:val="0"/>
                <w:sz w:val="18"/>
                <w:szCs w:val="18"/>
              </w:rPr>
            </w:pPr>
            <w:r>
              <w:rPr>
                <w:rFonts w:ascii="宋体" w:hAnsi="宋体" w:cs="宋体" w:hint="eastAsia"/>
                <w:color w:val="000000"/>
                <w:kern w:val="0"/>
                <w:sz w:val="18"/>
                <w:szCs w:val="18"/>
              </w:rPr>
              <w:t>备注</w:t>
            </w:r>
          </w:p>
        </w:tc>
      </w:tr>
      <w:tr w:rsidR="00880F01">
        <w:trPr>
          <w:trHeight w:val="285"/>
        </w:trPr>
        <w:tc>
          <w:tcPr>
            <w:tcW w:w="631" w:type="dxa"/>
            <w:vMerge/>
            <w:tcBorders>
              <w:top w:val="nil"/>
              <w:left w:val="single" w:sz="4" w:space="0" w:color="auto"/>
              <w:bottom w:val="single" w:sz="4" w:space="0" w:color="auto"/>
              <w:right w:val="single" w:sz="4" w:space="0" w:color="auto"/>
            </w:tcBorders>
            <w:shd w:val="clear" w:color="auto" w:fill="auto"/>
            <w:vAlign w:val="center"/>
          </w:tcPr>
          <w:p w:rsidR="00880F01" w:rsidRDefault="00880F01">
            <w:pPr>
              <w:widowControl/>
              <w:jc w:val="left"/>
              <w:rPr>
                <w:rFonts w:ascii="宋体" w:hAnsi="宋体" w:cs="宋体"/>
                <w:kern w:val="0"/>
                <w:sz w:val="20"/>
              </w:rPr>
            </w:pPr>
          </w:p>
        </w:tc>
        <w:tc>
          <w:tcPr>
            <w:tcW w:w="2278" w:type="dxa"/>
            <w:vMerge/>
            <w:tcBorders>
              <w:top w:val="nil"/>
              <w:left w:val="single" w:sz="4" w:space="0" w:color="auto"/>
              <w:bottom w:val="single" w:sz="4" w:space="0" w:color="auto"/>
              <w:right w:val="single" w:sz="4" w:space="0" w:color="auto"/>
            </w:tcBorders>
            <w:shd w:val="clear" w:color="auto" w:fill="auto"/>
            <w:vAlign w:val="center"/>
          </w:tcPr>
          <w:p w:rsidR="00880F01" w:rsidRDefault="00880F01">
            <w:pPr>
              <w:widowControl/>
              <w:jc w:val="left"/>
              <w:rPr>
                <w:rFonts w:ascii="宋体" w:hAnsi="宋体" w:cs="宋体"/>
                <w:kern w:val="0"/>
                <w:sz w:val="20"/>
              </w:rPr>
            </w:pPr>
          </w:p>
        </w:tc>
        <w:tc>
          <w:tcPr>
            <w:tcW w:w="771" w:type="dxa"/>
            <w:vMerge/>
            <w:tcBorders>
              <w:top w:val="nil"/>
              <w:left w:val="single" w:sz="4" w:space="0" w:color="auto"/>
              <w:bottom w:val="single" w:sz="4" w:space="0" w:color="auto"/>
              <w:right w:val="single" w:sz="4" w:space="0" w:color="auto"/>
            </w:tcBorders>
            <w:shd w:val="clear" w:color="auto" w:fill="auto"/>
            <w:vAlign w:val="center"/>
          </w:tcPr>
          <w:p w:rsidR="00880F01" w:rsidRDefault="00880F01">
            <w:pPr>
              <w:widowControl/>
              <w:jc w:val="left"/>
              <w:rPr>
                <w:rFonts w:ascii="宋体" w:hAnsi="宋体" w:cs="宋体"/>
                <w:kern w:val="0"/>
                <w:sz w:val="20"/>
              </w:rPr>
            </w:pPr>
          </w:p>
        </w:tc>
        <w:tc>
          <w:tcPr>
            <w:tcW w:w="770" w:type="dxa"/>
            <w:vMerge/>
            <w:tcBorders>
              <w:top w:val="nil"/>
              <w:left w:val="single" w:sz="4" w:space="0" w:color="auto"/>
              <w:bottom w:val="single" w:sz="4" w:space="0" w:color="auto"/>
              <w:right w:val="single" w:sz="4" w:space="0" w:color="auto"/>
            </w:tcBorders>
            <w:shd w:val="clear" w:color="auto" w:fill="auto"/>
            <w:vAlign w:val="center"/>
          </w:tcPr>
          <w:p w:rsidR="00880F01" w:rsidRDefault="00880F01">
            <w:pPr>
              <w:widowControl/>
              <w:jc w:val="left"/>
              <w:rPr>
                <w:rFonts w:ascii="宋体" w:hAnsi="宋体" w:cs="宋体"/>
                <w:kern w:val="0"/>
                <w:sz w:val="20"/>
              </w:rPr>
            </w:pPr>
          </w:p>
        </w:tc>
        <w:tc>
          <w:tcPr>
            <w:tcW w:w="8027" w:type="dxa"/>
            <w:gridSpan w:val="6"/>
            <w:tcBorders>
              <w:top w:val="single" w:sz="4" w:space="0" w:color="auto"/>
              <w:left w:val="nil"/>
              <w:bottom w:val="single" w:sz="4" w:space="0" w:color="auto"/>
              <w:right w:val="single" w:sz="4" w:space="0" w:color="auto"/>
            </w:tcBorders>
            <w:shd w:val="clear" w:color="000000" w:fill="FFFFFF"/>
            <w:vAlign w:val="center"/>
          </w:tcPr>
          <w:p w:rsidR="00880F01" w:rsidRDefault="0079217C">
            <w:pPr>
              <w:widowControl/>
              <w:jc w:val="center"/>
              <w:rPr>
                <w:rFonts w:ascii="宋体" w:hAnsi="宋体" w:cs="宋体"/>
                <w:kern w:val="0"/>
                <w:sz w:val="20"/>
              </w:rPr>
            </w:pPr>
            <w:r>
              <w:rPr>
                <w:rFonts w:ascii="宋体" w:hAnsi="宋体" w:cs="宋体" w:hint="eastAsia"/>
                <w:kern w:val="0"/>
                <w:sz w:val="20"/>
              </w:rPr>
              <w:t>劳务报价</w:t>
            </w:r>
          </w:p>
        </w:tc>
        <w:tc>
          <w:tcPr>
            <w:tcW w:w="3037" w:type="dxa"/>
            <w:vMerge/>
            <w:tcBorders>
              <w:top w:val="nil"/>
              <w:left w:val="single" w:sz="4" w:space="0" w:color="auto"/>
              <w:bottom w:val="single" w:sz="4" w:space="0" w:color="auto"/>
              <w:right w:val="single" w:sz="4" w:space="0" w:color="auto"/>
            </w:tcBorders>
            <w:vAlign w:val="center"/>
          </w:tcPr>
          <w:p w:rsidR="00880F01" w:rsidRDefault="00880F01">
            <w:pPr>
              <w:widowControl/>
              <w:jc w:val="center"/>
              <w:rPr>
                <w:rFonts w:ascii="宋体" w:hAnsi="宋体" w:cs="宋体"/>
                <w:color w:val="000000"/>
                <w:kern w:val="0"/>
                <w:sz w:val="18"/>
                <w:szCs w:val="18"/>
              </w:rPr>
            </w:pPr>
          </w:p>
        </w:tc>
      </w:tr>
      <w:tr w:rsidR="00880F01">
        <w:trPr>
          <w:trHeight w:val="610"/>
        </w:trPr>
        <w:tc>
          <w:tcPr>
            <w:tcW w:w="631" w:type="dxa"/>
            <w:vMerge/>
            <w:tcBorders>
              <w:top w:val="nil"/>
              <w:left w:val="single" w:sz="4" w:space="0" w:color="auto"/>
              <w:bottom w:val="single" w:sz="4" w:space="0" w:color="auto"/>
              <w:right w:val="single" w:sz="4" w:space="0" w:color="auto"/>
            </w:tcBorders>
            <w:shd w:val="clear" w:color="auto" w:fill="auto"/>
            <w:vAlign w:val="center"/>
          </w:tcPr>
          <w:p w:rsidR="00880F01" w:rsidRDefault="00880F01">
            <w:pPr>
              <w:widowControl/>
              <w:jc w:val="left"/>
              <w:rPr>
                <w:rFonts w:ascii="宋体" w:hAnsi="宋体" w:cs="宋体"/>
                <w:kern w:val="0"/>
                <w:sz w:val="20"/>
              </w:rPr>
            </w:pPr>
          </w:p>
        </w:tc>
        <w:tc>
          <w:tcPr>
            <w:tcW w:w="2278" w:type="dxa"/>
            <w:vMerge/>
            <w:tcBorders>
              <w:top w:val="nil"/>
              <w:left w:val="single" w:sz="4" w:space="0" w:color="auto"/>
              <w:bottom w:val="single" w:sz="4" w:space="0" w:color="auto"/>
              <w:right w:val="single" w:sz="4" w:space="0" w:color="auto"/>
            </w:tcBorders>
            <w:shd w:val="clear" w:color="auto" w:fill="auto"/>
            <w:vAlign w:val="center"/>
          </w:tcPr>
          <w:p w:rsidR="00880F01" w:rsidRDefault="00880F01">
            <w:pPr>
              <w:widowControl/>
              <w:jc w:val="left"/>
              <w:rPr>
                <w:rFonts w:ascii="宋体" w:hAnsi="宋体" w:cs="宋体"/>
                <w:kern w:val="0"/>
                <w:sz w:val="20"/>
              </w:rPr>
            </w:pPr>
          </w:p>
        </w:tc>
        <w:tc>
          <w:tcPr>
            <w:tcW w:w="771" w:type="dxa"/>
            <w:vMerge/>
            <w:tcBorders>
              <w:top w:val="nil"/>
              <w:left w:val="single" w:sz="4" w:space="0" w:color="auto"/>
              <w:bottom w:val="single" w:sz="4" w:space="0" w:color="auto"/>
              <w:right w:val="single" w:sz="4" w:space="0" w:color="auto"/>
            </w:tcBorders>
            <w:shd w:val="clear" w:color="auto" w:fill="auto"/>
            <w:vAlign w:val="center"/>
          </w:tcPr>
          <w:p w:rsidR="00880F01" w:rsidRDefault="00880F01">
            <w:pPr>
              <w:widowControl/>
              <w:jc w:val="left"/>
              <w:rPr>
                <w:rFonts w:ascii="宋体" w:hAnsi="宋体" w:cs="宋体"/>
                <w:kern w:val="0"/>
                <w:sz w:val="20"/>
              </w:rPr>
            </w:pPr>
          </w:p>
        </w:tc>
        <w:tc>
          <w:tcPr>
            <w:tcW w:w="770" w:type="dxa"/>
            <w:vMerge/>
            <w:tcBorders>
              <w:top w:val="nil"/>
              <w:left w:val="single" w:sz="4" w:space="0" w:color="auto"/>
              <w:bottom w:val="single" w:sz="4" w:space="0" w:color="auto"/>
              <w:right w:val="single" w:sz="4" w:space="0" w:color="auto"/>
            </w:tcBorders>
            <w:shd w:val="clear" w:color="auto" w:fill="auto"/>
            <w:vAlign w:val="center"/>
          </w:tcPr>
          <w:p w:rsidR="00880F01" w:rsidRDefault="00880F01">
            <w:pPr>
              <w:widowControl/>
              <w:jc w:val="left"/>
              <w:rPr>
                <w:rFonts w:ascii="宋体" w:hAnsi="宋体" w:cs="宋体"/>
                <w:kern w:val="0"/>
                <w:sz w:val="20"/>
              </w:rPr>
            </w:pPr>
          </w:p>
        </w:tc>
        <w:tc>
          <w:tcPr>
            <w:tcW w:w="2032" w:type="dxa"/>
            <w:gridSpan w:val="2"/>
            <w:tcBorders>
              <w:top w:val="nil"/>
              <w:left w:val="nil"/>
              <w:bottom w:val="single" w:sz="4" w:space="0" w:color="auto"/>
              <w:right w:val="single" w:sz="4" w:space="0" w:color="auto"/>
            </w:tcBorders>
            <w:shd w:val="clear" w:color="000000" w:fill="FFFFFF"/>
            <w:vAlign w:val="center"/>
          </w:tcPr>
          <w:p w:rsidR="00880F01" w:rsidRDefault="0079217C">
            <w:pPr>
              <w:widowControl/>
              <w:jc w:val="center"/>
              <w:rPr>
                <w:rFonts w:ascii="宋体" w:hAnsi="宋体" w:cs="宋体"/>
                <w:kern w:val="0"/>
                <w:sz w:val="20"/>
              </w:rPr>
            </w:pPr>
            <w:r>
              <w:rPr>
                <w:rFonts w:ascii="宋体" w:hAnsi="宋体" w:cs="宋体" w:hint="eastAsia"/>
                <w:kern w:val="0"/>
                <w:sz w:val="20"/>
              </w:rPr>
              <w:t>最高</w:t>
            </w:r>
            <w:r>
              <w:rPr>
                <w:kern w:val="0"/>
                <w:sz w:val="20"/>
              </w:rPr>
              <w:t xml:space="preserve">  </w:t>
            </w:r>
          </w:p>
          <w:p w:rsidR="00880F01" w:rsidRDefault="0079217C">
            <w:pPr>
              <w:widowControl/>
              <w:jc w:val="center"/>
              <w:rPr>
                <w:rFonts w:ascii="宋体" w:hAnsi="宋体" w:cs="宋体"/>
                <w:kern w:val="0"/>
                <w:sz w:val="20"/>
              </w:rPr>
            </w:pPr>
            <w:r>
              <w:rPr>
                <w:rFonts w:ascii="宋体" w:hAnsi="宋体" w:cs="宋体" w:hint="eastAsia"/>
                <w:kern w:val="0"/>
                <w:sz w:val="20"/>
              </w:rPr>
              <w:t>限价</w:t>
            </w:r>
          </w:p>
        </w:tc>
        <w:tc>
          <w:tcPr>
            <w:tcW w:w="1963" w:type="dxa"/>
            <w:tcBorders>
              <w:top w:val="nil"/>
              <w:left w:val="nil"/>
              <w:bottom w:val="single" w:sz="4" w:space="0" w:color="auto"/>
              <w:right w:val="single" w:sz="4" w:space="0" w:color="auto"/>
            </w:tcBorders>
            <w:shd w:val="clear" w:color="000000" w:fill="FFFFFF"/>
            <w:vAlign w:val="center"/>
          </w:tcPr>
          <w:p w:rsidR="00880F01" w:rsidRDefault="0079217C">
            <w:pPr>
              <w:widowControl/>
              <w:jc w:val="center"/>
              <w:rPr>
                <w:rFonts w:ascii="宋体" w:hAnsi="宋体" w:cs="宋体"/>
                <w:kern w:val="0"/>
                <w:sz w:val="20"/>
              </w:rPr>
            </w:pPr>
            <w:r>
              <w:rPr>
                <w:rFonts w:ascii="宋体" w:hAnsi="宋体" w:cs="宋体" w:hint="eastAsia"/>
                <w:kern w:val="0"/>
                <w:sz w:val="20"/>
              </w:rPr>
              <w:t>限价合计（元）</w:t>
            </w:r>
          </w:p>
        </w:tc>
        <w:tc>
          <w:tcPr>
            <w:tcW w:w="1622" w:type="dxa"/>
            <w:tcBorders>
              <w:top w:val="nil"/>
              <w:left w:val="nil"/>
              <w:bottom w:val="single" w:sz="4" w:space="0" w:color="auto"/>
              <w:right w:val="single" w:sz="4" w:space="0" w:color="auto"/>
            </w:tcBorders>
            <w:shd w:val="clear" w:color="000000" w:fill="FFFFFF"/>
            <w:vAlign w:val="center"/>
          </w:tcPr>
          <w:p w:rsidR="00880F01" w:rsidRDefault="0079217C">
            <w:pPr>
              <w:widowControl/>
              <w:jc w:val="center"/>
              <w:rPr>
                <w:rFonts w:ascii="宋体" w:hAnsi="宋体" w:cs="宋体"/>
                <w:kern w:val="0"/>
                <w:sz w:val="20"/>
              </w:rPr>
            </w:pPr>
            <w:r>
              <w:rPr>
                <w:rFonts w:ascii="宋体" w:hAnsi="宋体" w:cs="宋体" w:hint="eastAsia"/>
                <w:kern w:val="0"/>
                <w:sz w:val="20"/>
              </w:rPr>
              <w:t>报价</w:t>
            </w:r>
          </w:p>
        </w:tc>
        <w:tc>
          <w:tcPr>
            <w:tcW w:w="2410" w:type="dxa"/>
            <w:gridSpan w:val="2"/>
            <w:tcBorders>
              <w:top w:val="nil"/>
              <w:left w:val="nil"/>
              <w:bottom w:val="single" w:sz="4" w:space="0" w:color="auto"/>
              <w:right w:val="single" w:sz="4" w:space="0" w:color="auto"/>
            </w:tcBorders>
            <w:shd w:val="clear" w:color="000000" w:fill="FFFFFF"/>
            <w:vAlign w:val="center"/>
          </w:tcPr>
          <w:p w:rsidR="00880F01" w:rsidRDefault="0079217C">
            <w:pPr>
              <w:widowControl/>
              <w:jc w:val="center"/>
              <w:rPr>
                <w:rFonts w:ascii="宋体" w:hAnsi="宋体" w:cs="宋体"/>
                <w:kern w:val="0"/>
                <w:sz w:val="20"/>
              </w:rPr>
            </w:pPr>
            <w:r>
              <w:rPr>
                <w:rFonts w:ascii="宋体" w:hAnsi="宋体" w:cs="宋体" w:hint="eastAsia"/>
                <w:kern w:val="0"/>
                <w:sz w:val="20"/>
              </w:rPr>
              <w:t>报价合计（元）</w:t>
            </w:r>
          </w:p>
        </w:tc>
        <w:tc>
          <w:tcPr>
            <w:tcW w:w="3037" w:type="dxa"/>
            <w:vMerge/>
            <w:tcBorders>
              <w:top w:val="nil"/>
              <w:left w:val="single" w:sz="4" w:space="0" w:color="auto"/>
              <w:bottom w:val="single" w:sz="4" w:space="0" w:color="auto"/>
              <w:right w:val="single" w:sz="4" w:space="0" w:color="auto"/>
            </w:tcBorders>
            <w:vAlign w:val="center"/>
          </w:tcPr>
          <w:p w:rsidR="00880F01" w:rsidRDefault="00880F01">
            <w:pPr>
              <w:widowControl/>
              <w:jc w:val="center"/>
              <w:rPr>
                <w:rFonts w:ascii="宋体" w:hAnsi="宋体" w:cs="宋体"/>
                <w:color w:val="000000"/>
                <w:kern w:val="0"/>
                <w:sz w:val="18"/>
                <w:szCs w:val="18"/>
              </w:rPr>
            </w:pPr>
          </w:p>
        </w:tc>
      </w:tr>
      <w:tr w:rsidR="00880F01">
        <w:trPr>
          <w:trHeight w:val="531"/>
        </w:trPr>
        <w:tc>
          <w:tcPr>
            <w:tcW w:w="631" w:type="dxa"/>
            <w:tcBorders>
              <w:top w:val="nil"/>
              <w:left w:val="single" w:sz="4" w:space="0" w:color="auto"/>
              <w:bottom w:val="single" w:sz="4" w:space="0" w:color="auto"/>
              <w:right w:val="single" w:sz="4" w:space="0" w:color="auto"/>
            </w:tcBorders>
            <w:shd w:val="clear" w:color="000000" w:fill="FFFFFF"/>
            <w:vAlign w:val="center"/>
          </w:tcPr>
          <w:p w:rsidR="00880F01" w:rsidRDefault="0079217C">
            <w:pPr>
              <w:widowControl/>
              <w:jc w:val="center"/>
              <w:rPr>
                <w:kern w:val="0"/>
                <w:sz w:val="20"/>
              </w:rPr>
            </w:pPr>
            <w:r>
              <w:rPr>
                <w:rFonts w:hint="eastAsia"/>
                <w:kern w:val="0"/>
                <w:sz w:val="20"/>
              </w:rPr>
              <w:t>1</w:t>
            </w:r>
          </w:p>
        </w:tc>
        <w:tc>
          <w:tcPr>
            <w:tcW w:w="2278" w:type="dxa"/>
            <w:tcBorders>
              <w:top w:val="nil"/>
              <w:left w:val="nil"/>
              <w:bottom w:val="single" w:sz="4" w:space="0" w:color="auto"/>
              <w:right w:val="single" w:sz="4" w:space="0" w:color="auto"/>
            </w:tcBorders>
            <w:shd w:val="clear" w:color="000000" w:fill="FFFFFF"/>
            <w:vAlign w:val="center"/>
          </w:tcPr>
          <w:p w:rsidR="00880F01" w:rsidRDefault="0079217C">
            <w:pPr>
              <w:widowControl/>
              <w:jc w:val="center"/>
              <w:textAlignment w:val="center"/>
              <w:rPr>
                <w:rFonts w:ascii="宋体" w:hAnsi="宋体" w:cs="宋体"/>
                <w:kern w:val="0"/>
                <w:sz w:val="18"/>
                <w:szCs w:val="18"/>
              </w:rPr>
            </w:pPr>
            <w:r>
              <w:rPr>
                <w:rFonts w:ascii="宋体" w:hAnsi="宋体" w:cs="宋体" w:hint="eastAsia"/>
                <w:kern w:val="0"/>
                <w:sz w:val="18"/>
                <w:szCs w:val="18"/>
              </w:rPr>
              <w:t>生化池清淤</w:t>
            </w:r>
          </w:p>
        </w:tc>
        <w:tc>
          <w:tcPr>
            <w:tcW w:w="771" w:type="dxa"/>
            <w:tcBorders>
              <w:top w:val="nil"/>
              <w:left w:val="nil"/>
              <w:bottom w:val="single" w:sz="4" w:space="0" w:color="000000"/>
              <w:right w:val="single" w:sz="4" w:space="0" w:color="000000"/>
            </w:tcBorders>
            <w:shd w:val="clear" w:color="FFFFFF" w:fill="FFFFFF"/>
            <w:vAlign w:val="center"/>
          </w:tcPr>
          <w:p w:rsidR="00880F01" w:rsidRDefault="0079217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2000</w:t>
            </w:r>
          </w:p>
        </w:tc>
        <w:tc>
          <w:tcPr>
            <w:tcW w:w="770" w:type="dxa"/>
            <w:tcBorders>
              <w:top w:val="nil"/>
              <w:left w:val="nil"/>
              <w:bottom w:val="single" w:sz="4" w:space="0" w:color="auto"/>
              <w:right w:val="single" w:sz="4" w:space="0" w:color="auto"/>
            </w:tcBorders>
            <w:shd w:val="clear" w:color="000000" w:fill="FFFFFF"/>
            <w:vAlign w:val="center"/>
          </w:tcPr>
          <w:p w:rsidR="00880F01" w:rsidRDefault="0079217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M3</w:t>
            </w:r>
          </w:p>
        </w:tc>
        <w:tc>
          <w:tcPr>
            <w:tcW w:w="2032" w:type="dxa"/>
            <w:gridSpan w:val="2"/>
            <w:tcBorders>
              <w:top w:val="nil"/>
              <w:left w:val="nil"/>
              <w:bottom w:val="single" w:sz="4" w:space="0" w:color="auto"/>
              <w:right w:val="single" w:sz="4" w:space="0" w:color="auto"/>
            </w:tcBorders>
            <w:shd w:val="clear" w:color="000000" w:fill="FFFFFF"/>
            <w:vAlign w:val="center"/>
          </w:tcPr>
          <w:p w:rsidR="00880F01" w:rsidRDefault="0079217C">
            <w:pPr>
              <w:widowControl/>
              <w:jc w:val="center"/>
              <w:textAlignment w:val="center"/>
              <w:rPr>
                <w:rFonts w:ascii="宋体" w:hAnsi="宋体" w:cs="宋体"/>
                <w:kern w:val="0"/>
                <w:sz w:val="18"/>
                <w:szCs w:val="18"/>
              </w:rPr>
            </w:pPr>
            <w:r>
              <w:rPr>
                <w:rFonts w:ascii="宋体" w:hAnsi="宋体" w:cs="宋体" w:hint="eastAsia"/>
                <w:kern w:val="0"/>
                <w:sz w:val="18"/>
                <w:szCs w:val="18"/>
              </w:rPr>
              <w:t>115元/</w:t>
            </w:r>
            <w:r>
              <w:rPr>
                <w:rFonts w:ascii="宋体" w:hAnsi="宋体" w:cs="宋体" w:hint="eastAsia"/>
                <w:color w:val="000000"/>
                <w:kern w:val="0"/>
                <w:sz w:val="18"/>
                <w:szCs w:val="18"/>
              </w:rPr>
              <w:t>M3</w:t>
            </w:r>
          </w:p>
        </w:tc>
        <w:tc>
          <w:tcPr>
            <w:tcW w:w="1963" w:type="dxa"/>
            <w:tcBorders>
              <w:top w:val="nil"/>
              <w:left w:val="nil"/>
              <w:bottom w:val="single" w:sz="4" w:space="0" w:color="auto"/>
              <w:right w:val="single" w:sz="4" w:space="0" w:color="auto"/>
            </w:tcBorders>
            <w:shd w:val="clear" w:color="000000" w:fill="FFFFFF"/>
            <w:vAlign w:val="center"/>
          </w:tcPr>
          <w:p w:rsidR="00880F01" w:rsidRDefault="0079217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230000</w:t>
            </w:r>
          </w:p>
        </w:tc>
        <w:tc>
          <w:tcPr>
            <w:tcW w:w="1622" w:type="dxa"/>
            <w:tcBorders>
              <w:top w:val="nil"/>
              <w:left w:val="nil"/>
              <w:bottom w:val="single" w:sz="4" w:space="0" w:color="auto"/>
              <w:right w:val="single" w:sz="4" w:space="0" w:color="auto"/>
            </w:tcBorders>
            <w:shd w:val="clear" w:color="000000" w:fill="FFFFFF"/>
            <w:vAlign w:val="center"/>
          </w:tcPr>
          <w:p w:rsidR="00880F01" w:rsidRDefault="00880F01">
            <w:pPr>
              <w:widowControl/>
              <w:jc w:val="center"/>
              <w:textAlignment w:val="center"/>
              <w:rPr>
                <w:rFonts w:ascii="宋体" w:hAnsi="宋体" w:cs="宋体"/>
                <w:color w:val="000000"/>
                <w:kern w:val="0"/>
                <w:sz w:val="18"/>
                <w:szCs w:val="18"/>
              </w:rPr>
            </w:pPr>
          </w:p>
        </w:tc>
        <w:tc>
          <w:tcPr>
            <w:tcW w:w="2410" w:type="dxa"/>
            <w:gridSpan w:val="2"/>
            <w:tcBorders>
              <w:top w:val="nil"/>
              <w:left w:val="nil"/>
              <w:bottom w:val="single" w:sz="4" w:space="0" w:color="auto"/>
              <w:right w:val="single" w:sz="4" w:space="0" w:color="auto"/>
            </w:tcBorders>
            <w:shd w:val="clear" w:color="000000" w:fill="FFFFFF"/>
            <w:vAlign w:val="center"/>
          </w:tcPr>
          <w:p w:rsidR="00880F01" w:rsidRDefault="00880F01">
            <w:pPr>
              <w:widowControl/>
              <w:jc w:val="left"/>
              <w:rPr>
                <w:rFonts w:ascii="宋体" w:hAnsi="宋体" w:cs="宋体"/>
                <w:color w:val="000000"/>
                <w:kern w:val="0"/>
                <w:sz w:val="18"/>
                <w:szCs w:val="18"/>
              </w:rPr>
            </w:pPr>
          </w:p>
        </w:tc>
        <w:tc>
          <w:tcPr>
            <w:tcW w:w="3037" w:type="dxa"/>
            <w:tcBorders>
              <w:top w:val="nil"/>
              <w:left w:val="nil"/>
              <w:bottom w:val="single" w:sz="4" w:space="0" w:color="auto"/>
              <w:right w:val="single" w:sz="4" w:space="0" w:color="auto"/>
            </w:tcBorders>
            <w:shd w:val="clear" w:color="000000" w:fill="FFFFFF"/>
            <w:vAlign w:val="center"/>
          </w:tcPr>
          <w:p w:rsidR="00880F01" w:rsidRDefault="0079217C">
            <w:pPr>
              <w:widowControl/>
              <w:jc w:val="left"/>
              <w:rPr>
                <w:rFonts w:ascii="宋体" w:hAnsi="宋体" w:cs="宋体"/>
                <w:kern w:val="0"/>
                <w:sz w:val="18"/>
                <w:szCs w:val="18"/>
              </w:rPr>
            </w:pPr>
            <w:r>
              <w:rPr>
                <w:rFonts w:ascii="宋体" w:hAnsi="宋体" w:cs="宋体" w:hint="eastAsia"/>
                <w:kern w:val="0"/>
                <w:sz w:val="18"/>
                <w:szCs w:val="18"/>
              </w:rPr>
              <w:t>人工清理淤泥及填料，池内人工装淤泥入袋，吊车机械吊装淤泥，吊装至周边空地，,池壁、池底清理，清理程度达到业主单位要求，报价含所有人工、机具及辅材。</w:t>
            </w:r>
          </w:p>
        </w:tc>
      </w:tr>
      <w:tr w:rsidR="00880F01">
        <w:trPr>
          <w:trHeight w:val="531"/>
        </w:trPr>
        <w:tc>
          <w:tcPr>
            <w:tcW w:w="631" w:type="dxa"/>
            <w:tcBorders>
              <w:top w:val="nil"/>
              <w:left w:val="single" w:sz="4" w:space="0" w:color="auto"/>
              <w:bottom w:val="single" w:sz="4" w:space="0" w:color="auto"/>
              <w:right w:val="single" w:sz="4" w:space="0" w:color="auto"/>
            </w:tcBorders>
            <w:shd w:val="clear" w:color="000000" w:fill="FFFFFF"/>
            <w:vAlign w:val="center"/>
          </w:tcPr>
          <w:p w:rsidR="00880F01" w:rsidRDefault="0079217C">
            <w:pPr>
              <w:widowControl/>
              <w:jc w:val="center"/>
              <w:rPr>
                <w:kern w:val="0"/>
                <w:sz w:val="20"/>
              </w:rPr>
            </w:pPr>
            <w:r>
              <w:rPr>
                <w:rFonts w:hint="eastAsia"/>
                <w:kern w:val="0"/>
                <w:sz w:val="20"/>
              </w:rPr>
              <w:t>2</w:t>
            </w:r>
          </w:p>
        </w:tc>
        <w:tc>
          <w:tcPr>
            <w:tcW w:w="2278" w:type="dxa"/>
            <w:tcBorders>
              <w:top w:val="nil"/>
              <w:left w:val="nil"/>
              <w:bottom w:val="single" w:sz="4" w:space="0" w:color="auto"/>
              <w:right w:val="single" w:sz="4" w:space="0" w:color="auto"/>
            </w:tcBorders>
            <w:shd w:val="clear" w:color="000000" w:fill="FFFFFF"/>
            <w:vAlign w:val="center"/>
          </w:tcPr>
          <w:p w:rsidR="00880F01" w:rsidRDefault="0079217C">
            <w:pPr>
              <w:widowControl/>
              <w:jc w:val="center"/>
              <w:textAlignment w:val="center"/>
              <w:rPr>
                <w:rFonts w:ascii="宋体" w:hAnsi="宋体" w:cs="宋体"/>
                <w:kern w:val="0"/>
                <w:sz w:val="18"/>
                <w:szCs w:val="18"/>
              </w:rPr>
            </w:pPr>
            <w:r>
              <w:rPr>
                <w:rFonts w:ascii="宋体" w:hAnsi="宋体" w:cs="宋体" w:hint="eastAsia"/>
                <w:kern w:val="0"/>
                <w:sz w:val="18"/>
                <w:szCs w:val="18"/>
              </w:rPr>
              <w:t>淤泥装车运输</w:t>
            </w:r>
          </w:p>
        </w:tc>
        <w:tc>
          <w:tcPr>
            <w:tcW w:w="771" w:type="dxa"/>
            <w:tcBorders>
              <w:top w:val="nil"/>
              <w:left w:val="nil"/>
              <w:bottom w:val="single" w:sz="4" w:space="0" w:color="000000"/>
              <w:right w:val="single" w:sz="4" w:space="0" w:color="000000"/>
            </w:tcBorders>
            <w:shd w:val="clear" w:color="FFFFFF" w:fill="FFFFFF"/>
            <w:vAlign w:val="center"/>
          </w:tcPr>
          <w:p w:rsidR="00880F01" w:rsidRDefault="0079217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2000</w:t>
            </w:r>
          </w:p>
        </w:tc>
        <w:tc>
          <w:tcPr>
            <w:tcW w:w="770" w:type="dxa"/>
            <w:tcBorders>
              <w:top w:val="nil"/>
              <w:left w:val="nil"/>
              <w:bottom w:val="single" w:sz="4" w:space="0" w:color="auto"/>
              <w:right w:val="single" w:sz="4" w:space="0" w:color="auto"/>
            </w:tcBorders>
            <w:shd w:val="clear" w:color="000000" w:fill="FFFFFF"/>
            <w:vAlign w:val="center"/>
          </w:tcPr>
          <w:p w:rsidR="00880F01" w:rsidRDefault="0079217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M3</w:t>
            </w:r>
          </w:p>
        </w:tc>
        <w:tc>
          <w:tcPr>
            <w:tcW w:w="2032" w:type="dxa"/>
            <w:gridSpan w:val="2"/>
            <w:tcBorders>
              <w:top w:val="nil"/>
              <w:left w:val="nil"/>
              <w:bottom w:val="single" w:sz="4" w:space="0" w:color="auto"/>
              <w:right w:val="single" w:sz="4" w:space="0" w:color="auto"/>
            </w:tcBorders>
            <w:shd w:val="clear" w:color="000000" w:fill="FFFFFF"/>
            <w:vAlign w:val="center"/>
          </w:tcPr>
          <w:p w:rsidR="00880F01" w:rsidRDefault="0079217C">
            <w:pPr>
              <w:widowControl/>
              <w:jc w:val="center"/>
              <w:textAlignment w:val="center"/>
              <w:rPr>
                <w:rFonts w:ascii="宋体" w:hAnsi="宋体" w:cs="宋体"/>
                <w:kern w:val="0"/>
                <w:sz w:val="18"/>
                <w:szCs w:val="18"/>
              </w:rPr>
            </w:pPr>
            <w:r>
              <w:rPr>
                <w:rFonts w:ascii="宋体" w:hAnsi="宋体" w:cs="宋体" w:hint="eastAsia"/>
                <w:kern w:val="0"/>
                <w:sz w:val="18"/>
                <w:szCs w:val="18"/>
              </w:rPr>
              <w:t>15元/</w:t>
            </w:r>
            <w:r>
              <w:rPr>
                <w:rFonts w:ascii="宋体" w:hAnsi="宋体" w:cs="宋体" w:hint="eastAsia"/>
                <w:color w:val="000000"/>
                <w:kern w:val="0"/>
                <w:sz w:val="18"/>
                <w:szCs w:val="18"/>
              </w:rPr>
              <w:t>M3</w:t>
            </w:r>
          </w:p>
        </w:tc>
        <w:tc>
          <w:tcPr>
            <w:tcW w:w="1963" w:type="dxa"/>
            <w:tcBorders>
              <w:top w:val="nil"/>
              <w:left w:val="nil"/>
              <w:bottom w:val="single" w:sz="4" w:space="0" w:color="auto"/>
              <w:right w:val="single" w:sz="4" w:space="0" w:color="auto"/>
            </w:tcBorders>
            <w:shd w:val="clear" w:color="000000" w:fill="FFFFFF"/>
            <w:vAlign w:val="center"/>
          </w:tcPr>
          <w:p w:rsidR="00880F01" w:rsidRDefault="0079217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3000</w:t>
            </w:r>
          </w:p>
        </w:tc>
        <w:tc>
          <w:tcPr>
            <w:tcW w:w="1622" w:type="dxa"/>
            <w:tcBorders>
              <w:top w:val="nil"/>
              <w:left w:val="nil"/>
              <w:bottom w:val="single" w:sz="4" w:space="0" w:color="auto"/>
              <w:right w:val="single" w:sz="4" w:space="0" w:color="auto"/>
            </w:tcBorders>
            <w:shd w:val="clear" w:color="000000" w:fill="FFFFFF"/>
            <w:vAlign w:val="center"/>
          </w:tcPr>
          <w:p w:rsidR="00880F01" w:rsidRDefault="00880F01">
            <w:pPr>
              <w:widowControl/>
              <w:jc w:val="center"/>
              <w:textAlignment w:val="center"/>
              <w:rPr>
                <w:rFonts w:ascii="宋体" w:hAnsi="宋体" w:cs="宋体"/>
                <w:color w:val="000000"/>
                <w:kern w:val="0"/>
                <w:sz w:val="18"/>
                <w:szCs w:val="18"/>
              </w:rPr>
            </w:pPr>
          </w:p>
        </w:tc>
        <w:tc>
          <w:tcPr>
            <w:tcW w:w="2410" w:type="dxa"/>
            <w:gridSpan w:val="2"/>
            <w:tcBorders>
              <w:top w:val="nil"/>
              <w:left w:val="nil"/>
              <w:bottom w:val="single" w:sz="4" w:space="0" w:color="auto"/>
              <w:right w:val="single" w:sz="4" w:space="0" w:color="auto"/>
            </w:tcBorders>
            <w:shd w:val="clear" w:color="000000" w:fill="FFFFFF"/>
            <w:vAlign w:val="center"/>
          </w:tcPr>
          <w:p w:rsidR="00880F01" w:rsidRDefault="00880F01">
            <w:pPr>
              <w:widowControl/>
              <w:jc w:val="left"/>
              <w:rPr>
                <w:rFonts w:ascii="宋体" w:hAnsi="宋体" w:cs="宋体"/>
                <w:color w:val="000000"/>
                <w:kern w:val="0"/>
                <w:sz w:val="18"/>
                <w:szCs w:val="18"/>
              </w:rPr>
            </w:pPr>
          </w:p>
        </w:tc>
        <w:tc>
          <w:tcPr>
            <w:tcW w:w="3037" w:type="dxa"/>
            <w:tcBorders>
              <w:top w:val="nil"/>
              <w:left w:val="nil"/>
              <w:bottom w:val="single" w:sz="4" w:space="0" w:color="auto"/>
              <w:right w:val="single" w:sz="4" w:space="0" w:color="auto"/>
            </w:tcBorders>
            <w:shd w:val="clear" w:color="000000" w:fill="FFFFFF"/>
            <w:vAlign w:val="center"/>
          </w:tcPr>
          <w:p w:rsidR="00880F01" w:rsidRDefault="0079217C">
            <w:pPr>
              <w:widowControl/>
              <w:jc w:val="left"/>
              <w:rPr>
                <w:rFonts w:ascii="宋体" w:hAnsi="宋体" w:cs="宋体"/>
                <w:kern w:val="0"/>
                <w:sz w:val="18"/>
                <w:szCs w:val="18"/>
              </w:rPr>
            </w:pPr>
            <w:r>
              <w:rPr>
                <w:rFonts w:ascii="宋体" w:hAnsi="宋体" w:cs="宋体" w:hint="eastAsia"/>
                <w:kern w:val="0"/>
                <w:sz w:val="18"/>
                <w:szCs w:val="18"/>
              </w:rPr>
              <w:t>自卸车装车运至冬瓜山铜矿老鸦岭尾矿库（运距自测）</w:t>
            </w:r>
          </w:p>
        </w:tc>
      </w:tr>
      <w:tr w:rsidR="00880F01">
        <w:trPr>
          <w:trHeight w:val="1035"/>
        </w:trPr>
        <w:tc>
          <w:tcPr>
            <w:tcW w:w="631" w:type="dxa"/>
            <w:tcBorders>
              <w:top w:val="nil"/>
              <w:left w:val="single" w:sz="4" w:space="0" w:color="auto"/>
              <w:bottom w:val="single" w:sz="4" w:space="0" w:color="auto"/>
              <w:right w:val="single" w:sz="4" w:space="0" w:color="auto"/>
            </w:tcBorders>
            <w:shd w:val="clear" w:color="000000" w:fill="FFFFFF"/>
            <w:vAlign w:val="center"/>
          </w:tcPr>
          <w:p w:rsidR="00880F01" w:rsidRDefault="0079217C">
            <w:pPr>
              <w:widowControl/>
              <w:jc w:val="center"/>
              <w:rPr>
                <w:kern w:val="0"/>
                <w:sz w:val="20"/>
              </w:rPr>
            </w:pPr>
            <w:r>
              <w:rPr>
                <w:rFonts w:hint="eastAsia"/>
                <w:kern w:val="0"/>
                <w:sz w:val="20"/>
              </w:rPr>
              <w:t>2</w:t>
            </w:r>
          </w:p>
        </w:tc>
        <w:tc>
          <w:tcPr>
            <w:tcW w:w="2278" w:type="dxa"/>
            <w:tcBorders>
              <w:top w:val="nil"/>
              <w:left w:val="nil"/>
              <w:bottom w:val="single" w:sz="4" w:space="0" w:color="auto"/>
              <w:right w:val="single" w:sz="4" w:space="0" w:color="auto"/>
            </w:tcBorders>
            <w:shd w:val="clear" w:color="000000" w:fill="FFFFFF"/>
            <w:vAlign w:val="center"/>
          </w:tcPr>
          <w:p w:rsidR="00880F01" w:rsidRDefault="0079217C">
            <w:pPr>
              <w:widowControl/>
              <w:jc w:val="center"/>
              <w:textAlignment w:val="center"/>
              <w:rPr>
                <w:rFonts w:ascii="宋体" w:hAnsi="宋体" w:cs="宋体"/>
                <w:kern w:val="0"/>
                <w:sz w:val="18"/>
                <w:szCs w:val="18"/>
              </w:rPr>
            </w:pPr>
            <w:r>
              <w:rPr>
                <w:rFonts w:ascii="宋体" w:hAnsi="宋体" w:cs="宋体" w:hint="eastAsia"/>
                <w:kern w:val="0"/>
                <w:sz w:val="18"/>
                <w:szCs w:val="18"/>
              </w:rPr>
              <w:t>现场排水及其他工程量</w:t>
            </w:r>
          </w:p>
        </w:tc>
        <w:tc>
          <w:tcPr>
            <w:tcW w:w="771" w:type="dxa"/>
            <w:tcBorders>
              <w:top w:val="nil"/>
              <w:left w:val="nil"/>
              <w:bottom w:val="single" w:sz="4" w:space="0" w:color="000000"/>
              <w:right w:val="single" w:sz="4" w:space="0" w:color="000000"/>
            </w:tcBorders>
            <w:shd w:val="clear" w:color="FFFFFF" w:fill="FFFFFF"/>
            <w:vAlign w:val="center"/>
          </w:tcPr>
          <w:p w:rsidR="00880F01" w:rsidRDefault="00880F01">
            <w:pPr>
              <w:widowControl/>
              <w:jc w:val="center"/>
              <w:textAlignment w:val="center"/>
              <w:rPr>
                <w:rFonts w:ascii="宋体" w:hAnsi="宋体" w:cs="宋体"/>
                <w:color w:val="000000"/>
                <w:kern w:val="0"/>
                <w:sz w:val="18"/>
                <w:szCs w:val="18"/>
              </w:rPr>
            </w:pPr>
          </w:p>
        </w:tc>
        <w:tc>
          <w:tcPr>
            <w:tcW w:w="770" w:type="dxa"/>
            <w:tcBorders>
              <w:top w:val="nil"/>
              <w:left w:val="nil"/>
              <w:bottom w:val="single" w:sz="4" w:space="0" w:color="auto"/>
              <w:right w:val="single" w:sz="4" w:space="0" w:color="auto"/>
            </w:tcBorders>
            <w:shd w:val="clear" w:color="000000" w:fill="FFFFFF"/>
            <w:vAlign w:val="center"/>
          </w:tcPr>
          <w:p w:rsidR="00880F01" w:rsidRDefault="00880F01">
            <w:pPr>
              <w:widowControl/>
              <w:jc w:val="center"/>
              <w:textAlignment w:val="center"/>
              <w:rPr>
                <w:rFonts w:ascii="宋体" w:hAnsi="宋体" w:cs="宋体"/>
                <w:color w:val="000000"/>
                <w:kern w:val="0"/>
                <w:sz w:val="18"/>
                <w:szCs w:val="18"/>
              </w:rPr>
            </w:pPr>
          </w:p>
        </w:tc>
        <w:tc>
          <w:tcPr>
            <w:tcW w:w="2032" w:type="dxa"/>
            <w:gridSpan w:val="2"/>
            <w:tcBorders>
              <w:top w:val="nil"/>
              <w:left w:val="nil"/>
              <w:bottom w:val="single" w:sz="4" w:space="0" w:color="auto"/>
              <w:right w:val="single" w:sz="4" w:space="0" w:color="auto"/>
            </w:tcBorders>
            <w:shd w:val="clear" w:color="000000" w:fill="FFFFFF"/>
            <w:vAlign w:val="center"/>
          </w:tcPr>
          <w:p w:rsidR="00880F01" w:rsidRDefault="0079217C">
            <w:pPr>
              <w:widowControl/>
              <w:jc w:val="center"/>
              <w:textAlignment w:val="center"/>
              <w:rPr>
                <w:rFonts w:ascii="宋体" w:hAnsi="宋体" w:cs="宋体"/>
                <w:kern w:val="0"/>
                <w:sz w:val="18"/>
                <w:szCs w:val="18"/>
              </w:rPr>
            </w:pPr>
            <w:r>
              <w:rPr>
                <w:rFonts w:ascii="宋体" w:hAnsi="宋体" w:cs="宋体" w:hint="eastAsia"/>
                <w:kern w:val="0"/>
                <w:sz w:val="18"/>
                <w:szCs w:val="18"/>
              </w:rPr>
              <w:t>按与业主单位结算价直接费下浮30%</w:t>
            </w:r>
          </w:p>
        </w:tc>
        <w:tc>
          <w:tcPr>
            <w:tcW w:w="1963" w:type="dxa"/>
            <w:tcBorders>
              <w:top w:val="nil"/>
              <w:left w:val="nil"/>
              <w:bottom w:val="single" w:sz="4" w:space="0" w:color="auto"/>
              <w:right w:val="single" w:sz="4" w:space="0" w:color="auto"/>
            </w:tcBorders>
            <w:shd w:val="clear" w:color="000000" w:fill="FFFFFF"/>
            <w:vAlign w:val="center"/>
          </w:tcPr>
          <w:p w:rsidR="00880F01" w:rsidRDefault="00880F01">
            <w:pPr>
              <w:widowControl/>
              <w:jc w:val="center"/>
              <w:textAlignment w:val="center"/>
              <w:rPr>
                <w:rFonts w:ascii="宋体" w:hAnsi="宋体" w:cs="宋体"/>
                <w:color w:val="000000"/>
                <w:kern w:val="0"/>
                <w:sz w:val="18"/>
                <w:szCs w:val="18"/>
              </w:rPr>
            </w:pPr>
          </w:p>
        </w:tc>
        <w:tc>
          <w:tcPr>
            <w:tcW w:w="1622" w:type="dxa"/>
            <w:tcBorders>
              <w:top w:val="nil"/>
              <w:left w:val="nil"/>
              <w:bottom w:val="single" w:sz="4" w:space="0" w:color="auto"/>
              <w:right w:val="single" w:sz="4" w:space="0" w:color="auto"/>
            </w:tcBorders>
            <w:shd w:val="clear" w:color="000000" w:fill="FFFFFF"/>
            <w:vAlign w:val="center"/>
          </w:tcPr>
          <w:p w:rsidR="00880F01" w:rsidRDefault="0079217C">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按与业主单位结算价直接费下浮</w:t>
            </w:r>
            <w:r>
              <w:rPr>
                <w:rFonts w:ascii="宋体" w:hAnsi="宋体" w:cs="宋体" w:hint="eastAsia"/>
                <w:kern w:val="0"/>
                <w:sz w:val="18"/>
                <w:szCs w:val="18"/>
                <w:u w:val="single"/>
              </w:rPr>
              <w:t xml:space="preserve">      </w:t>
            </w:r>
            <w:r>
              <w:rPr>
                <w:rFonts w:ascii="宋体" w:hAnsi="宋体" w:cs="宋体" w:hint="eastAsia"/>
                <w:kern w:val="0"/>
                <w:sz w:val="18"/>
                <w:szCs w:val="18"/>
              </w:rPr>
              <w:t>%</w:t>
            </w:r>
          </w:p>
        </w:tc>
        <w:tc>
          <w:tcPr>
            <w:tcW w:w="2410" w:type="dxa"/>
            <w:gridSpan w:val="2"/>
            <w:tcBorders>
              <w:top w:val="nil"/>
              <w:left w:val="nil"/>
              <w:bottom w:val="single" w:sz="4" w:space="0" w:color="auto"/>
              <w:right w:val="single" w:sz="4" w:space="0" w:color="auto"/>
            </w:tcBorders>
            <w:shd w:val="clear" w:color="000000" w:fill="FFFFFF"/>
            <w:vAlign w:val="center"/>
          </w:tcPr>
          <w:p w:rsidR="00880F01" w:rsidRDefault="00880F01">
            <w:pPr>
              <w:widowControl/>
              <w:jc w:val="left"/>
              <w:rPr>
                <w:rFonts w:ascii="宋体" w:hAnsi="宋体" w:cs="宋体"/>
                <w:color w:val="000000"/>
                <w:kern w:val="0"/>
                <w:sz w:val="18"/>
                <w:szCs w:val="18"/>
              </w:rPr>
            </w:pPr>
          </w:p>
        </w:tc>
        <w:tc>
          <w:tcPr>
            <w:tcW w:w="3037" w:type="dxa"/>
            <w:tcBorders>
              <w:top w:val="nil"/>
              <w:left w:val="nil"/>
              <w:bottom w:val="single" w:sz="4" w:space="0" w:color="auto"/>
              <w:right w:val="single" w:sz="4" w:space="0" w:color="auto"/>
            </w:tcBorders>
            <w:shd w:val="clear" w:color="000000" w:fill="FFFFFF"/>
            <w:vAlign w:val="center"/>
          </w:tcPr>
          <w:p w:rsidR="00880F01" w:rsidRDefault="00880F01">
            <w:pPr>
              <w:widowControl/>
              <w:jc w:val="left"/>
              <w:rPr>
                <w:rFonts w:ascii="宋体" w:hAnsi="宋体" w:cs="宋体"/>
                <w:kern w:val="0"/>
                <w:sz w:val="18"/>
                <w:szCs w:val="18"/>
              </w:rPr>
            </w:pPr>
          </w:p>
        </w:tc>
      </w:tr>
      <w:tr w:rsidR="00880F01">
        <w:trPr>
          <w:trHeight w:val="642"/>
        </w:trPr>
        <w:tc>
          <w:tcPr>
            <w:tcW w:w="631" w:type="dxa"/>
            <w:tcBorders>
              <w:top w:val="nil"/>
              <w:left w:val="single" w:sz="4" w:space="0" w:color="auto"/>
              <w:bottom w:val="single" w:sz="4" w:space="0" w:color="auto"/>
              <w:right w:val="single" w:sz="4" w:space="0" w:color="auto"/>
            </w:tcBorders>
            <w:shd w:val="clear" w:color="000000" w:fill="FFFFFF"/>
            <w:vAlign w:val="center"/>
          </w:tcPr>
          <w:p w:rsidR="00880F01" w:rsidRDefault="00880F01">
            <w:pPr>
              <w:widowControl/>
              <w:jc w:val="center"/>
              <w:rPr>
                <w:kern w:val="0"/>
                <w:sz w:val="20"/>
              </w:rPr>
            </w:pPr>
          </w:p>
        </w:tc>
        <w:tc>
          <w:tcPr>
            <w:tcW w:w="4041" w:type="dxa"/>
            <w:gridSpan w:val="4"/>
            <w:tcBorders>
              <w:top w:val="nil"/>
              <w:left w:val="nil"/>
              <w:bottom w:val="single" w:sz="4" w:space="0" w:color="auto"/>
              <w:right w:val="single" w:sz="4" w:space="0" w:color="auto"/>
            </w:tcBorders>
            <w:shd w:val="clear" w:color="000000" w:fill="FFFFFF"/>
            <w:vAlign w:val="center"/>
          </w:tcPr>
          <w:p w:rsidR="00880F01" w:rsidRDefault="0079217C">
            <w:pPr>
              <w:widowControl/>
              <w:ind w:right="240"/>
              <w:jc w:val="center"/>
              <w:rPr>
                <w:rFonts w:ascii="宋体" w:hAnsi="宋体" w:cs="宋体"/>
                <w:b/>
                <w:kern w:val="0"/>
                <w:sz w:val="24"/>
                <w:szCs w:val="24"/>
              </w:rPr>
            </w:pPr>
            <w:r>
              <w:rPr>
                <w:rFonts w:ascii="宋体" w:hAnsi="宋体" w:cs="宋体" w:hint="eastAsia"/>
                <w:b/>
                <w:kern w:val="0"/>
                <w:sz w:val="24"/>
                <w:szCs w:val="24"/>
              </w:rPr>
              <w:t>招标人最高限价合计</w:t>
            </w:r>
          </w:p>
        </w:tc>
        <w:tc>
          <w:tcPr>
            <w:tcW w:w="3773" w:type="dxa"/>
            <w:gridSpan w:val="2"/>
            <w:tcBorders>
              <w:top w:val="single" w:sz="4" w:space="0" w:color="auto"/>
              <w:left w:val="nil"/>
              <w:bottom w:val="single" w:sz="4" w:space="0" w:color="auto"/>
              <w:right w:val="single" w:sz="4" w:space="0" w:color="auto"/>
            </w:tcBorders>
            <w:shd w:val="clear" w:color="000000" w:fill="FFFFFF"/>
            <w:vAlign w:val="center"/>
          </w:tcPr>
          <w:p w:rsidR="00880F01" w:rsidRDefault="0079217C">
            <w:pPr>
              <w:widowControl/>
              <w:jc w:val="center"/>
              <w:rPr>
                <w:rFonts w:ascii="宋体" w:hAnsi="宋体" w:cs="宋体"/>
                <w:kern w:val="0"/>
                <w:sz w:val="24"/>
                <w:szCs w:val="24"/>
              </w:rPr>
            </w:pPr>
            <w:r>
              <w:rPr>
                <w:rFonts w:ascii="宋体" w:hAnsi="宋体" w:cs="宋体" w:hint="eastAsia"/>
                <w:kern w:val="0"/>
                <w:sz w:val="24"/>
                <w:szCs w:val="24"/>
              </w:rPr>
              <w:t>260000元</w:t>
            </w:r>
          </w:p>
        </w:tc>
        <w:tc>
          <w:tcPr>
            <w:tcW w:w="2900" w:type="dxa"/>
            <w:gridSpan w:val="2"/>
            <w:tcBorders>
              <w:top w:val="single" w:sz="4" w:space="0" w:color="auto"/>
              <w:left w:val="nil"/>
              <w:bottom w:val="single" w:sz="4" w:space="0" w:color="auto"/>
              <w:right w:val="single" w:sz="4" w:space="0" w:color="auto"/>
            </w:tcBorders>
            <w:shd w:val="clear" w:color="000000" w:fill="FFFFFF"/>
            <w:vAlign w:val="center"/>
          </w:tcPr>
          <w:p w:rsidR="00880F01" w:rsidRDefault="0079217C">
            <w:pPr>
              <w:widowControl/>
              <w:ind w:right="480"/>
              <w:jc w:val="center"/>
              <w:rPr>
                <w:rFonts w:ascii="宋体" w:hAnsi="宋体" w:cs="宋体"/>
                <w:b/>
                <w:kern w:val="0"/>
                <w:sz w:val="24"/>
                <w:szCs w:val="24"/>
              </w:rPr>
            </w:pPr>
            <w:r>
              <w:rPr>
                <w:rFonts w:ascii="宋体" w:hAnsi="宋体" w:cs="宋体" w:hint="eastAsia"/>
                <w:b/>
                <w:kern w:val="0"/>
                <w:sz w:val="24"/>
                <w:szCs w:val="24"/>
              </w:rPr>
              <w:t>投标人报价合计</w:t>
            </w:r>
          </w:p>
        </w:tc>
        <w:tc>
          <w:tcPr>
            <w:tcW w:w="4169" w:type="dxa"/>
            <w:gridSpan w:val="2"/>
            <w:tcBorders>
              <w:top w:val="single" w:sz="4" w:space="0" w:color="auto"/>
              <w:left w:val="nil"/>
              <w:bottom w:val="single" w:sz="4" w:space="0" w:color="auto"/>
              <w:right w:val="single" w:sz="4" w:space="0" w:color="auto"/>
            </w:tcBorders>
            <w:shd w:val="clear" w:color="000000" w:fill="FFFFFF"/>
            <w:vAlign w:val="center"/>
          </w:tcPr>
          <w:p w:rsidR="00880F01" w:rsidRDefault="0079217C">
            <w:pPr>
              <w:widowControl/>
              <w:jc w:val="center"/>
              <w:rPr>
                <w:rFonts w:ascii="宋体" w:hAnsi="宋体" w:cs="宋体"/>
                <w:kern w:val="0"/>
                <w:sz w:val="24"/>
                <w:szCs w:val="24"/>
              </w:rPr>
            </w:pPr>
            <w:r>
              <w:rPr>
                <w:rFonts w:ascii="宋体" w:hAnsi="宋体" w:cs="宋体" w:hint="eastAsia"/>
                <w:kern w:val="0"/>
                <w:sz w:val="24"/>
                <w:szCs w:val="24"/>
              </w:rPr>
              <w:t xml:space="preserve">                      元</w:t>
            </w:r>
          </w:p>
        </w:tc>
      </w:tr>
    </w:tbl>
    <w:p w:rsidR="00880F01" w:rsidRDefault="00880F01">
      <w:pPr>
        <w:widowControl/>
        <w:shd w:val="clear" w:color="auto" w:fill="FFFFFF"/>
        <w:spacing w:line="200" w:lineRule="exact"/>
        <w:rPr>
          <w:b/>
          <w:sz w:val="18"/>
          <w:szCs w:val="18"/>
        </w:rPr>
      </w:pPr>
    </w:p>
    <w:p w:rsidR="00880F01" w:rsidRDefault="0079217C">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880F01" w:rsidRDefault="0079217C">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请投标方务必到现场勘查。联系人：叶少诚；电话：18305627745。 </w:t>
      </w:r>
    </w:p>
    <w:p w:rsidR="00880F01" w:rsidRDefault="0079217C">
      <w:pPr>
        <w:spacing w:line="400" w:lineRule="exact"/>
        <w:jc w:val="left"/>
        <w:rPr>
          <w:rFonts w:ascii="宋体" w:hAnsi="宋体" w:cs="宋体"/>
          <w:szCs w:val="21"/>
        </w:rPr>
      </w:pPr>
      <w:r>
        <w:rPr>
          <w:rFonts w:ascii="宋体" w:hAnsi="宋体" w:cs="宋体" w:hint="eastAsia"/>
          <w:szCs w:val="21"/>
        </w:rPr>
        <w:t>2、中标人必须自行组织人员及时进行自带材料清理、整理，做好现场文明施工，达到铜陵市相关要求。</w:t>
      </w:r>
    </w:p>
    <w:p w:rsidR="00880F01" w:rsidRDefault="0079217C">
      <w:pPr>
        <w:pStyle w:val="WPSPlain"/>
        <w:spacing w:line="400" w:lineRule="exact"/>
        <w:rPr>
          <w:rFonts w:ascii="宋体" w:hAnsi="宋体"/>
          <w:color w:val="000000"/>
          <w:sz w:val="21"/>
          <w:szCs w:val="21"/>
        </w:rPr>
      </w:pPr>
      <w:r>
        <w:rPr>
          <w:rFonts w:ascii="宋体" w:hAnsi="宋体" w:cs="宋体" w:hint="eastAsia"/>
          <w:kern w:val="2"/>
          <w:sz w:val="21"/>
          <w:szCs w:val="21"/>
        </w:rPr>
        <w:lastRenderedPageBreak/>
        <w:t xml:space="preserve">3、中标人自备施工机具，项目部提供施工所需的水源、电源接驳点，由中标人接驳至施工位置（电缆电线、水管等由中标包单位提供），住宿费用自行解决。  </w:t>
      </w:r>
      <w:r>
        <w:rPr>
          <w:rFonts w:ascii="宋体" w:hAnsi="宋体" w:hint="eastAsia"/>
          <w:color w:val="000000"/>
          <w:sz w:val="21"/>
          <w:szCs w:val="21"/>
        </w:rPr>
        <w:t xml:space="preserve">                                                                                                                   </w:t>
      </w:r>
    </w:p>
    <w:p w:rsidR="00880F01" w:rsidRDefault="0079217C">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880F01" w:rsidRDefault="0079217C">
      <w:pPr>
        <w:pStyle w:val="WPSPlain"/>
        <w:spacing w:line="400" w:lineRule="exact"/>
        <w:rPr>
          <w:rFonts w:ascii="宋体" w:hAnsi="宋体"/>
          <w:color w:val="000000"/>
          <w:sz w:val="21"/>
          <w:szCs w:val="21"/>
        </w:rPr>
      </w:pPr>
      <w:r>
        <w:rPr>
          <w:rFonts w:ascii="宋体" w:hAnsi="宋体" w:hint="eastAsia"/>
          <w:color w:val="000000"/>
          <w:sz w:val="21"/>
          <w:szCs w:val="21"/>
        </w:rPr>
        <w:t xml:space="preserve">5、材料卸货、运至仓库以及材料装车、从仓库运输至施工现场、进场材料保管均由中标人自行负责（包括防雨水、防火、防盗等）。 </w:t>
      </w:r>
    </w:p>
    <w:p w:rsidR="00880F01" w:rsidRDefault="0079217C">
      <w:pPr>
        <w:pStyle w:val="WPSPlain"/>
        <w:spacing w:line="400" w:lineRule="exact"/>
        <w:rPr>
          <w:rFonts w:ascii="宋体" w:hAnsi="宋体"/>
          <w:color w:val="000000"/>
          <w:sz w:val="21"/>
          <w:szCs w:val="21"/>
        </w:rPr>
      </w:pPr>
      <w:r>
        <w:rPr>
          <w:rFonts w:ascii="宋体" w:hAnsi="宋体" w:hint="eastAsia"/>
          <w:color w:val="000000"/>
          <w:sz w:val="21"/>
          <w:szCs w:val="21"/>
        </w:rPr>
        <w:t xml:space="preserve">6、所报单价包含所有措施费用，如：现场不设置生活区以及工具房、进场施工人员费用、现场的放线、测量费用（不含工程定位）、材料的水平、垂直运输费用、模板超高费、因赶抢工期而发生的措施费用；施工期间安全防护、成品保护；每日完工后现场清理；现场文明施工、满足管理方的5S管理；油漆桶、材料包装等杂物按指定点堆放或装车外运等。 </w:t>
      </w:r>
    </w:p>
    <w:p w:rsidR="00880F01" w:rsidRDefault="0079217C">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7、本工程招标的工程量依据建设单位所提供的清单，实际工作量可能会因图纸变更、现场条件等发生变化，但工程量的减少执行此单价，投标人需充分考虑；</w:t>
      </w:r>
    </w:p>
    <w:p w:rsidR="00880F01" w:rsidRDefault="0079217C">
      <w:pPr>
        <w:pStyle w:val="WPSPlain"/>
        <w:spacing w:line="400" w:lineRule="exact"/>
        <w:rPr>
          <w:rFonts w:ascii="宋体" w:hAnsi="宋体"/>
          <w:color w:val="000000"/>
          <w:sz w:val="21"/>
          <w:szCs w:val="21"/>
        </w:rPr>
      </w:pPr>
      <w:r>
        <w:rPr>
          <w:rFonts w:ascii="宋体" w:hAnsi="宋体" w:hint="eastAsia"/>
          <w:color w:val="000000"/>
          <w:sz w:val="21"/>
          <w:szCs w:val="21"/>
        </w:rPr>
        <w:t>8、投标人需严格按甲方出具的施工图或招标清单中的工作内容进行施工，工程量按实际完成量及不超过甲方同业主结算量进行结算。</w:t>
      </w:r>
    </w:p>
    <w:p w:rsidR="00880F01" w:rsidRDefault="0079217C">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在施工中甲供材料消耗量超量所发生费用均</w:t>
      </w:r>
      <w:r>
        <w:rPr>
          <w:rFonts w:ascii="宋体" w:hAnsi="宋体" w:hint="eastAsia"/>
          <w:sz w:val="21"/>
          <w:szCs w:val="21"/>
        </w:rPr>
        <w:t>中标人</w:t>
      </w:r>
      <w:r>
        <w:rPr>
          <w:rFonts w:ascii="宋体" w:hAnsi="宋体" w:hint="eastAsia"/>
          <w:color w:val="000000"/>
          <w:sz w:val="21"/>
          <w:szCs w:val="21"/>
        </w:rPr>
        <w:t>承担。</w:t>
      </w:r>
    </w:p>
    <w:p w:rsidR="00880F01" w:rsidRDefault="0079217C">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10、工程付款均需提供增值税专用发票，税金自理。</w:t>
      </w:r>
    </w:p>
    <w:p w:rsidR="00880F01" w:rsidRDefault="0079217C">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880F01" w:rsidRDefault="0079217C">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880F01" w:rsidRDefault="0079217C">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880F01" w:rsidRDefault="00880F01">
      <w:pPr>
        <w:pStyle w:val="WPSPlain"/>
        <w:spacing w:line="400" w:lineRule="exact"/>
        <w:rPr>
          <w:rFonts w:ascii="宋体" w:hAnsi="宋体" w:cs="宋体"/>
          <w:sz w:val="21"/>
          <w:szCs w:val="21"/>
        </w:rPr>
      </w:pPr>
    </w:p>
    <w:p w:rsidR="00880F01" w:rsidRDefault="0079217C">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880F01" w:rsidRDefault="00880F01">
      <w:pPr>
        <w:spacing w:line="400" w:lineRule="exact"/>
        <w:ind w:firstLineChars="1250" w:firstLine="3000"/>
        <w:rPr>
          <w:sz w:val="24"/>
          <w:szCs w:val="24"/>
          <w:u w:val="single"/>
        </w:rPr>
      </w:pPr>
    </w:p>
    <w:p w:rsidR="00880F01" w:rsidRDefault="0079217C">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880F01" w:rsidRDefault="00880F01">
      <w:pPr>
        <w:spacing w:line="400" w:lineRule="exact"/>
        <w:ind w:firstLineChars="2800" w:firstLine="6720"/>
        <w:rPr>
          <w:sz w:val="24"/>
          <w:szCs w:val="24"/>
          <w:u w:val="single"/>
        </w:rPr>
      </w:pPr>
    </w:p>
    <w:p w:rsidR="00880F01" w:rsidRDefault="0079217C">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880F01" w:rsidSect="00880F01">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1AA3" w:rsidRDefault="00F61AA3" w:rsidP="00880F01">
      <w:r>
        <w:separator/>
      </w:r>
    </w:p>
  </w:endnote>
  <w:endnote w:type="continuationSeparator" w:id="0">
    <w:p w:rsidR="00F61AA3" w:rsidRDefault="00F61AA3" w:rsidP="00880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1"/>
    <w:family w:val="roman"/>
    <w:notTrueType/>
    <w:pitch w:val="variable"/>
  </w:font>
  <w:font w:name="Courier New">
    <w:panose1 w:val="02070309020205020404"/>
    <w:charset w:val="00"/>
    <w:family w:val="modern"/>
    <w:notTrueType/>
    <w:pitch w:val="fixed"/>
    <w:sig w:usb0="00000003" w:usb1="00000000" w:usb2="00000000" w:usb3="00000000" w:csb0="00000001" w:csb1="00000000"/>
  </w:font>
  <w:font w:name="仿宋_GB2312">
    <w:altName w:val="仿宋"/>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F01" w:rsidRDefault="00880F01">
    <w:pPr>
      <w:pStyle w:val="aa"/>
      <w:framePr w:wrap="around" w:vAnchor="text" w:hAnchor="margin" w:xAlign="right" w:y="1"/>
      <w:rPr>
        <w:rStyle w:val="af"/>
      </w:rPr>
    </w:pPr>
    <w:r>
      <w:fldChar w:fldCharType="begin"/>
    </w:r>
    <w:r w:rsidR="0079217C">
      <w:rPr>
        <w:rStyle w:val="af"/>
      </w:rPr>
      <w:instrText xml:space="preserve">PAGE  </w:instrText>
    </w:r>
    <w:r>
      <w:fldChar w:fldCharType="end"/>
    </w:r>
  </w:p>
  <w:p w:rsidR="00880F01" w:rsidRDefault="00880F01">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F01" w:rsidRDefault="0079217C">
    <w:pPr>
      <w:pStyle w:val="aa"/>
      <w:ind w:right="360"/>
      <w:jc w:val="center"/>
    </w:pPr>
    <w:r>
      <w:rPr>
        <w:rFonts w:hint="eastAsia"/>
        <w:kern w:val="0"/>
        <w:szCs w:val="21"/>
      </w:rPr>
      <w:t>第</w:t>
    </w:r>
    <w:r>
      <w:rPr>
        <w:rFonts w:hint="eastAsia"/>
        <w:kern w:val="0"/>
        <w:szCs w:val="21"/>
      </w:rPr>
      <w:t xml:space="preserve"> </w:t>
    </w:r>
    <w:r w:rsidR="00880F01">
      <w:rPr>
        <w:kern w:val="0"/>
        <w:szCs w:val="21"/>
      </w:rPr>
      <w:fldChar w:fldCharType="begin"/>
    </w:r>
    <w:r>
      <w:rPr>
        <w:kern w:val="0"/>
        <w:szCs w:val="21"/>
      </w:rPr>
      <w:instrText xml:space="preserve"> PAGE </w:instrText>
    </w:r>
    <w:r w:rsidR="00880F01">
      <w:rPr>
        <w:kern w:val="0"/>
        <w:szCs w:val="21"/>
      </w:rPr>
      <w:fldChar w:fldCharType="separate"/>
    </w:r>
    <w:r w:rsidR="00F42D75">
      <w:rPr>
        <w:noProof/>
        <w:kern w:val="0"/>
        <w:szCs w:val="21"/>
      </w:rPr>
      <w:t>5</w:t>
    </w:r>
    <w:r w:rsidR="00880F01">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880F01">
      <w:rPr>
        <w:kern w:val="0"/>
        <w:szCs w:val="21"/>
      </w:rPr>
      <w:fldChar w:fldCharType="begin"/>
    </w:r>
    <w:r>
      <w:rPr>
        <w:kern w:val="0"/>
        <w:szCs w:val="21"/>
      </w:rPr>
      <w:instrText xml:space="preserve"> NUMPAGES </w:instrText>
    </w:r>
    <w:r w:rsidR="00880F01">
      <w:rPr>
        <w:kern w:val="0"/>
        <w:szCs w:val="21"/>
      </w:rPr>
      <w:fldChar w:fldCharType="separate"/>
    </w:r>
    <w:r w:rsidR="00F42D75">
      <w:rPr>
        <w:noProof/>
        <w:kern w:val="0"/>
        <w:szCs w:val="21"/>
      </w:rPr>
      <w:t>7</w:t>
    </w:r>
    <w:r w:rsidR="00880F01">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1AA3" w:rsidRDefault="00F61AA3" w:rsidP="00880F01">
      <w:r>
        <w:separator/>
      </w:r>
    </w:p>
  </w:footnote>
  <w:footnote w:type="continuationSeparator" w:id="0">
    <w:p w:rsidR="00F61AA3" w:rsidRDefault="00F61AA3" w:rsidP="00880F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F01" w:rsidRDefault="0079217C">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铜陵有色金属集团铜冠建筑安装股份有限公司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20"/>
  <w:drawingGridHorizontalSpacing w:val="105"/>
  <w:drawingGridVerticalSpacing w:val="156"/>
  <w:noPunctuationKerning/>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58B7"/>
    <w:rsid w:val="00006109"/>
    <w:rsid w:val="00007FF7"/>
    <w:rsid w:val="00010B3D"/>
    <w:rsid w:val="00010E1E"/>
    <w:rsid w:val="00013B63"/>
    <w:rsid w:val="000209C4"/>
    <w:rsid w:val="0002354A"/>
    <w:rsid w:val="00025374"/>
    <w:rsid w:val="00026A60"/>
    <w:rsid w:val="000314E0"/>
    <w:rsid w:val="00031C3B"/>
    <w:rsid w:val="00035068"/>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84CFB"/>
    <w:rsid w:val="00093E66"/>
    <w:rsid w:val="000A7155"/>
    <w:rsid w:val="000B1DDE"/>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6DD6"/>
    <w:rsid w:val="00297C66"/>
    <w:rsid w:val="002A2D56"/>
    <w:rsid w:val="002A564F"/>
    <w:rsid w:val="002B09EB"/>
    <w:rsid w:val="002B3154"/>
    <w:rsid w:val="002B3304"/>
    <w:rsid w:val="002B679C"/>
    <w:rsid w:val="002B7765"/>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3AD9"/>
    <w:rsid w:val="005F3EF9"/>
    <w:rsid w:val="00603611"/>
    <w:rsid w:val="00604521"/>
    <w:rsid w:val="006071D2"/>
    <w:rsid w:val="00612309"/>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9217C"/>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BC8"/>
    <w:rsid w:val="00880F01"/>
    <w:rsid w:val="00881685"/>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6836"/>
    <w:rsid w:val="009B6DBB"/>
    <w:rsid w:val="009C2142"/>
    <w:rsid w:val="009C6159"/>
    <w:rsid w:val="009C7690"/>
    <w:rsid w:val="009D0348"/>
    <w:rsid w:val="009D3847"/>
    <w:rsid w:val="009F28B0"/>
    <w:rsid w:val="009F3DDE"/>
    <w:rsid w:val="009F6D5A"/>
    <w:rsid w:val="00A00670"/>
    <w:rsid w:val="00A06E15"/>
    <w:rsid w:val="00A0706D"/>
    <w:rsid w:val="00A2138E"/>
    <w:rsid w:val="00A21FE1"/>
    <w:rsid w:val="00A2328F"/>
    <w:rsid w:val="00A2341D"/>
    <w:rsid w:val="00A25AF7"/>
    <w:rsid w:val="00A27C57"/>
    <w:rsid w:val="00A43BB3"/>
    <w:rsid w:val="00A51E51"/>
    <w:rsid w:val="00A5268E"/>
    <w:rsid w:val="00A53239"/>
    <w:rsid w:val="00A60330"/>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BC6"/>
    <w:rsid w:val="00B11581"/>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4517"/>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1AF5"/>
    <w:rsid w:val="00EB1C53"/>
    <w:rsid w:val="00EC51D3"/>
    <w:rsid w:val="00EC5A02"/>
    <w:rsid w:val="00EC7B3D"/>
    <w:rsid w:val="00ED19F9"/>
    <w:rsid w:val="00ED2C15"/>
    <w:rsid w:val="00ED3871"/>
    <w:rsid w:val="00ED4699"/>
    <w:rsid w:val="00ED566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2D75"/>
    <w:rsid w:val="00F44DDE"/>
    <w:rsid w:val="00F5516F"/>
    <w:rsid w:val="00F5534A"/>
    <w:rsid w:val="00F5684F"/>
    <w:rsid w:val="00F568EB"/>
    <w:rsid w:val="00F56964"/>
    <w:rsid w:val="00F57124"/>
    <w:rsid w:val="00F61AA3"/>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0D87"/>
    <w:rsid w:val="00FC3D98"/>
    <w:rsid w:val="00FC47EB"/>
    <w:rsid w:val="00FD2551"/>
    <w:rsid w:val="00FD2CD4"/>
    <w:rsid w:val="00FD5A2F"/>
    <w:rsid w:val="00FE11D9"/>
    <w:rsid w:val="00FF4FB6"/>
    <w:rsid w:val="03EA08FB"/>
    <w:rsid w:val="04662D5A"/>
    <w:rsid w:val="04B15202"/>
    <w:rsid w:val="04FC374A"/>
    <w:rsid w:val="06611FAA"/>
    <w:rsid w:val="06900F9A"/>
    <w:rsid w:val="07BA576A"/>
    <w:rsid w:val="0819224F"/>
    <w:rsid w:val="086D51A2"/>
    <w:rsid w:val="0933380F"/>
    <w:rsid w:val="0AA10696"/>
    <w:rsid w:val="0C4A2D97"/>
    <w:rsid w:val="11486FE5"/>
    <w:rsid w:val="1344317E"/>
    <w:rsid w:val="161D4AB2"/>
    <w:rsid w:val="17487D62"/>
    <w:rsid w:val="19AB62B3"/>
    <w:rsid w:val="214F7184"/>
    <w:rsid w:val="245D0E4A"/>
    <w:rsid w:val="25366C62"/>
    <w:rsid w:val="25FE347D"/>
    <w:rsid w:val="26855838"/>
    <w:rsid w:val="296717AE"/>
    <w:rsid w:val="2B1755DB"/>
    <w:rsid w:val="2CD768E8"/>
    <w:rsid w:val="2F933EE6"/>
    <w:rsid w:val="31182AB2"/>
    <w:rsid w:val="32846A0C"/>
    <w:rsid w:val="34543595"/>
    <w:rsid w:val="34E10E9B"/>
    <w:rsid w:val="3B1446BD"/>
    <w:rsid w:val="3C3F0D07"/>
    <w:rsid w:val="3CC719F6"/>
    <w:rsid w:val="3E740ADD"/>
    <w:rsid w:val="3E76704E"/>
    <w:rsid w:val="3FBD0C57"/>
    <w:rsid w:val="4072054F"/>
    <w:rsid w:val="408C3768"/>
    <w:rsid w:val="428B368A"/>
    <w:rsid w:val="44B9557E"/>
    <w:rsid w:val="44CB7101"/>
    <w:rsid w:val="45C4022A"/>
    <w:rsid w:val="45D152AB"/>
    <w:rsid w:val="48813D87"/>
    <w:rsid w:val="49080C96"/>
    <w:rsid w:val="4E126BB0"/>
    <w:rsid w:val="4FD43524"/>
    <w:rsid w:val="5335233B"/>
    <w:rsid w:val="54E50E94"/>
    <w:rsid w:val="559B5630"/>
    <w:rsid w:val="59F70B6A"/>
    <w:rsid w:val="5A8913B0"/>
    <w:rsid w:val="5DDD5AFB"/>
    <w:rsid w:val="6312342D"/>
    <w:rsid w:val="6476704B"/>
    <w:rsid w:val="66907E4E"/>
    <w:rsid w:val="680329A0"/>
    <w:rsid w:val="69D258FF"/>
    <w:rsid w:val="6A73218B"/>
    <w:rsid w:val="6BD074B9"/>
    <w:rsid w:val="6D366FDE"/>
    <w:rsid w:val="6E22126A"/>
    <w:rsid w:val="72321177"/>
    <w:rsid w:val="72BB78B2"/>
    <w:rsid w:val="74EA0658"/>
    <w:rsid w:val="75B4091A"/>
    <w:rsid w:val="783F53D2"/>
    <w:rsid w:val="7B410111"/>
    <w:rsid w:val="7D171649"/>
    <w:rsid w:val="7EAE4901"/>
    <w:rsid w:val="7EC81308"/>
    <w:rsid w:val="7F65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First Indent 2"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80F01"/>
    <w:pPr>
      <w:widowControl w:val="0"/>
      <w:jc w:val="both"/>
    </w:pPr>
    <w:rPr>
      <w:kern w:val="2"/>
      <w:sz w:val="21"/>
    </w:rPr>
  </w:style>
  <w:style w:type="paragraph" w:styleId="1">
    <w:name w:val="heading 1"/>
    <w:basedOn w:val="a"/>
    <w:next w:val="a"/>
    <w:link w:val="1Char"/>
    <w:qFormat/>
    <w:rsid w:val="00880F01"/>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880F01"/>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880F01"/>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880F01"/>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880F01"/>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880F01"/>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880F01"/>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880F01"/>
    <w:pPr>
      <w:ind w:firstLineChars="200" w:firstLine="420"/>
    </w:pPr>
  </w:style>
  <w:style w:type="paragraph" w:styleId="a4">
    <w:name w:val="Document Map"/>
    <w:basedOn w:val="a"/>
    <w:link w:val="Char"/>
    <w:unhideWhenUsed/>
    <w:qFormat/>
    <w:rsid w:val="00880F01"/>
    <w:pPr>
      <w:shd w:val="clear" w:color="auto" w:fill="000080"/>
    </w:pPr>
    <w:rPr>
      <w:kern w:val="0"/>
      <w:sz w:val="20"/>
      <w:szCs w:val="24"/>
      <w:shd w:val="clear" w:color="auto" w:fill="000080"/>
    </w:rPr>
  </w:style>
  <w:style w:type="paragraph" w:styleId="a5">
    <w:name w:val="Body Text"/>
    <w:basedOn w:val="a"/>
    <w:link w:val="Char0"/>
    <w:unhideWhenUsed/>
    <w:qFormat/>
    <w:rsid w:val="00880F01"/>
    <w:pPr>
      <w:jc w:val="center"/>
    </w:pPr>
    <w:rPr>
      <w:rFonts w:ascii="Estrangelo Edessa" w:eastAsia="黑体" w:hAnsi="Estrangelo Edessa"/>
      <w:outline/>
      <w:kern w:val="0"/>
      <w:sz w:val="52"/>
      <w:szCs w:val="24"/>
    </w:rPr>
  </w:style>
  <w:style w:type="paragraph" w:styleId="a6">
    <w:name w:val="Body Text Indent"/>
    <w:basedOn w:val="a"/>
    <w:link w:val="Char1"/>
    <w:qFormat/>
    <w:rsid w:val="00880F01"/>
    <w:pPr>
      <w:spacing w:after="120"/>
      <w:ind w:leftChars="200" w:left="420"/>
    </w:pPr>
  </w:style>
  <w:style w:type="paragraph" w:styleId="a7">
    <w:name w:val="Plain Text"/>
    <w:basedOn w:val="a"/>
    <w:link w:val="Char2"/>
    <w:unhideWhenUsed/>
    <w:qFormat/>
    <w:rsid w:val="00880F01"/>
    <w:pPr>
      <w:spacing w:line="360" w:lineRule="exact"/>
    </w:pPr>
    <w:rPr>
      <w:rFonts w:ascii="宋体" w:hAnsi="Courier New"/>
      <w:kern w:val="0"/>
      <w:sz w:val="24"/>
    </w:rPr>
  </w:style>
  <w:style w:type="paragraph" w:styleId="a8">
    <w:name w:val="Date"/>
    <w:basedOn w:val="a"/>
    <w:next w:val="a"/>
    <w:link w:val="Char3"/>
    <w:unhideWhenUsed/>
    <w:qFormat/>
    <w:rsid w:val="00880F01"/>
    <w:pPr>
      <w:ind w:leftChars="2500" w:left="2500"/>
    </w:pPr>
    <w:rPr>
      <w:rFonts w:ascii="仿宋_GB2312" w:eastAsia="仿宋_GB2312"/>
      <w:kern w:val="0"/>
      <w:sz w:val="28"/>
      <w:szCs w:val="24"/>
    </w:rPr>
  </w:style>
  <w:style w:type="paragraph" w:styleId="20">
    <w:name w:val="Body Text Indent 2"/>
    <w:basedOn w:val="a"/>
    <w:link w:val="2Char0"/>
    <w:qFormat/>
    <w:rsid w:val="00880F01"/>
    <w:pPr>
      <w:spacing w:after="120" w:line="480" w:lineRule="auto"/>
      <w:ind w:leftChars="200" w:left="420"/>
    </w:pPr>
  </w:style>
  <w:style w:type="paragraph" w:styleId="a9">
    <w:name w:val="Balloon Text"/>
    <w:basedOn w:val="a"/>
    <w:unhideWhenUsed/>
    <w:qFormat/>
    <w:rsid w:val="00880F01"/>
    <w:rPr>
      <w:sz w:val="18"/>
      <w:szCs w:val="18"/>
    </w:rPr>
  </w:style>
  <w:style w:type="paragraph" w:styleId="aa">
    <w:name w:val="footer"/>
    <w:basedOn w:val="a"/>
    <w:qFormat/>
    <w:rsid w:val="00880F01"/>
    <w:pPr>
      <w:tabs>
        <w:tab w:val="center" w:pos="4153"/>
        <w:tab w:val="right" w:pos="8306"/>
      </w:tabs>
      <w:snapToGrid w:val="0"/>
      <w:jc w:val="left"/>
    </w:pPr>
    <w:rPr>
      <w:sz w:val="18"/>
    </w:rPr>
  </w:style>
  <w:style w:type="paragraph" w:styleId="ab">
    <w:name w:val="header"/>
    <w:basedOn w:val="a"/>
    <w:qFormat/>
    <w:rsid w:val="00880F01"/>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880F01"/>
    <w:pPr>
      <w:adjustRightInd w:val="0"/>
      <w:snapToGrid w:val="0"/>
      <w:spacing w:beforeLines="20" w:afterLines="20"/>
      <w:ind w:left="630"/>
      <w:jc w:val="left"/>
    </w:pPr>
    <w:rPr>
      <w:sz w:val="24"/>
      <w:szCs w:val="24"/>
    </w:rPr>
  </w:style>
  <w:style w:type="paragraph" w:styleId="30">
    <w:name w:val="Body Text Indent 3"/>
    <w:basedOn w:val="a"/>
    <w:qFormat/>
    <w:rsid w:val="00880F01"/>
    <w:pPr>
      <w:spacing w:after="120"/>
      <w:ind w:leftChars="200" w:left="420"/>
    </w:pPr>
    <w:rPr>
      <w:sz w:val="16"/>
      <w:szCs w:val="16"/>
    </w:rPr>
  </w:style>
  <w:style w:type="paragraph" w:styleId="ac">
    <w:name w:val="Normal (Web)"/>
    <w:basedOn w:val="a"/>
    <w:qFormat/>
    <w:rsid w:val="00880F01"/>
    <w:pPr>
      <w:widowControl/>
      <w:jc w:val="left"/>
    </w:pPr>
    <w:rPr>
      <w:rFonts w:ascii="宋体" w:hAnsi="宋体" w:cs="宋体"/>
      <w:kern w:val="0"/>
      <w:sz w:val="24"/>
      <w:szCs w:val="24"/>
    </w:rPr>
  </w:style>
  <w:style w:type="paragraph" w:styleId="10">
    <w:name w:val="index 1"/>
    <w:basedOn w:val="a"/>
    <w:next w:val="a"/>
    <w:semiHidden/>
    <w:qFormat/>
    <w:rsid w:val="00880F01"/>
    <w:rPr>
      <w:rFonts w:ascii="宋体" w:hAnsi="宋体"/>
      <w:b/>
      <w:bCs/>
      <w:szCs w:val="24"/>
    </w:rPr>
  </w:style>
  <w:style w:type="paragraph" w:styleId="21">
    <w:name w:val="Body Text First Indent 2"/>
    <w:basedOn w:val="a6"/>
    <w:qFormat/>
    <w:rsid w:val="00880F01"/>
    <w:pPr>
      <w:tabs>
        <w:tab w:val="left" w:pos="0"/>
        <w:tab w:val="left" w:pos="993"/>
        <w:tab w:val="left" w:pos="1134"/>
      </w:tabs>
      <w:ind w:left="200" w:firstLine="420"/>
    </w:pPr>
    <w:rPr>
      <w:szCs w:val="24"/>
    </w:rPr>
  </w:style>
  <w:style w:type="table" w:styleId="ad">
    <w:name w:val="Table Grid"/>
    <w:basedOn w:val="a2"/>
    <w:qFormat/>
    <w:rsid w:val="00880F0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880F01"/>
    <w:rPr>
      <w:b/>
      <w:bCs/>
    </w:rPr>
  </w:style>
  <w:style w:type="character" w:styleId="af">
    <w:name w:val="page number"/>
    <w:basedOn w:val="a1"/>
    <w:qFormat/>
    <w:rsid w:val="00880F01"/>
  </w:style>
  <w:style w:type="character" w:styleId="af0">
    <w:name w:val="Hyperlink"/>
    <w:qFormat/>
    <w:rsid w:val="00880F01"/>
    <w:rPr>
      <w:color w:val="0000FF"/>
      <w:u w:val="single"/>
    </w:rPr>
  </w:style>
  <w:style w:type="character" w:customStyle="1" w:styleId="6Char">
    <w:name w:val="标题 6 Char"/>
    <w:link w:val="6"/>
    <w:qFormat/>
    <w:rsid w:val="00880F01"/>
    <w:rPr>
      <w:rFonts w:ascii="Arial" w:eastAsia="黑体" w:hAnsi="Arial"/>
      <w:b/>
      <w:bCs/>
      <w:sz w:val="24"/>
      <w:szCs w:val="24"/>
    </w:rPr>
  </w:style>
  <w:style w:type="character" w:customStyle="1" w:styleId="1Char">
    <w:name w:val="标题 1 Char"/>
    <w:link w:val="1"/>
    <w:qFormat/>
    <w:rsid w:val="00880F01"/>
    <w:rPr>
      <w:rFonts w:ascii="黑体" w:eastAsia="黑体" w:hAnsi="宋体"/>
      <w:sz w:val="52"/>
    </w:rPr>
  </w:style>
  <w:style w:type="character" w:customStyle="1" w:styleId="1Char2">
    <w:name w:val="普通文字1 Char2"/>
    <w:qFormat/>
    <w:rsid w:val="00880F01"/>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880F01"/>
    <w:rPr>
      <w:rFonts w:ascii="仿宋_GB2312" w:eastAsia="仿宋_GB2312"/>
      <w:sz w:val="28"/>
      <w:szCs w:val="24"/>
      <w:lang w:bidi="ar-SA"/>
    </w:rPr>
  </w:style>
  <w:style w:type="character" w:customStyle="1" w:styleId="CharChar10">
    <w:name w:val="Char Char10"/>
    <w:qFormat/>
    <w:rsid w:val="00880F01"/>
    <w:rPr>
      <w:rFonts w:ascii="楷体_GB2312" w:eastAsia="楷体_GB2312" w:hAnsi="宋体" w:cs="宋体"/>
      <w:sz w:val="32"/>
      <w:szCs w:val="24"/>
    </w:rPr>
  </w:style>
  <w:style w:type="character" w:customStyle="1" w:styleId="9Char">
    <w:name w:val="标题 9 Char"/>
    <w:link w:val="9"/>
    <w:qFormat/>
    <w:rsid w:val="00880F01"/>
    <w:rPr>
      <w:rFonts w:ascii="Arial" w:eastAsia="黑体" w:hAnsi="Arial"/>
      <w:sz w:val="21"/>
      <w:szCs w:val="21"/>
    </w:rPr>
  </w:style>
  <w:style w:type="character" w:customStyle="1" w:styleId="2Char">
    <w:name w:val="标题 2 Char"/>
    <w:link w:val="2"/>
    <w:semiHidden/>
    <w:qFormat/>
    <w:rsid w:val="00880F01"/>
    <w:rPr>
      <w:rFonts w:ascii="Arial" w:eastAsia="黑体" w:hAnsi="Arial"/>
      <w:b/>
      <w:bCs/>
      <w:sz w:val="32"/>
      <w:szCs w:val="32"/>
      <w:lang w:bidi="ar-SA"/>
    </w:rPr>
  </w:style>
  <w:style w:type="character" w:customStyle="1" w:styleId="Char0">
    <w:name w:val="正文文本 Char"/>
    <w:link w:val="a5"/>
    <w:qFormat/>
    <w:rsid w:val="00880F01"/>
    <w:rPr>
      <w:rFonts w:ascii="Estrangelo Edessa" w:eastAsia="黑体" w:hAnsi="Estrangelo Edessa"/>
      <w:outline/>
      <w:sz w:val="52"/>
      <w:szCs w:val="24"/>
      <w:lang w:bidi="ar-SA"/>
    </w:rPr>
  </w:style>
  <w:style w:type="character" w:customStyle="1" w:styleId="3Char">
    <w:name w:val="标题 3 Char"/>
    <w:link w:val="3"/>
    <w:qFormat/>
    <w:rsid w:val="00880F01"/>
    <w:rPr>
      <w:b/>
      <w:sz w:val="32"/>
    </w:rPr>
  </w:style>
  <w:style w:type="character" w:customStyle="1" w:styleId="7Char">
    <w:name w:val="标题 7 Char"/>
    <w:link w:val="7"/>
    <w:qFormat/>
    <w:rsid w:val="00880F01"/>
    <w:rPr>
      <w:b/>
      <w:bCs/>
      <w:sz w:val="24"/>
      <w:szCs w:val="24"/>
    </w:rPr>
  </w:style>
  <w:style w:type="character" w:customStyle="1" w:styleId="8Char">
    <w:name w:val="标题 8 Char"/>
    <w:link w:val="8"/>
    <w:qFormat/>
    <w:rsid w:val="00880F01"/>
    <w:rPr>
      <w:rFonts w:ascii="Arial" w:eastAsia="黑体" w:hAnsi="Arial"/>
      <w:sz w:val="24"/>
      <w:szCs w:val="24"/>
    </w:rPr>
  </w:style>
  <w:style w:type="character" w:customStyle="1" w:styleId="apple-converted-space">
    <w:name w:val="apple-converted-space"/>
    <w:basedOn w:val="a1"/>
    <w:qFormat/>
    <w:rsid w:val="00880F01"/>
  </w:style>
  <w:style w:type="character" w:customStyle="1" w:styleId="font41">
    <w:name w:val="font41"/>
    <w:qFormat/>
    <w:rsid w:val="00880F01"/>
    <w:rPr>
      <w:rFonts w:ascii="宋体" w:eastAsia="宋体" w:hAnsi="宋体" w:cs="宋体" w:hint="eastAsia"/>
      <w:color w:val="000000"/>
      <w:sz w:val="20"/>
      <w:szCs w:val="20"/>
      <w:u w:val="none"/>
      <w:vertAlign w:val="superscript"/>
    </w:rPr>
  </w:style>
  <w:style w:type="character" w:customStyle="1" w:styleId="font21">
    <w:name w:val="font21"/>
    <w:qFormat/>
    <w:rsid w:val="00880F01"/>
    <w:rPr>
      <w:rFonts w:ascii="宋体" w:eastAsia="宋体" w:hAnsi="宋体" w:cs="宋体" w:hint="eastAsia"/>
      <w:color w:val="000000"/>
      <w:sz w:val="20"/>
      <w:szCs w:val="20"/>
      <w:u w:val="none"/>
    </w:rPr>
  </w:style>
  <w:style w:type="character" w:customStyle="1" w:styleId="Char2">
    <w:name w:val="纯文本 Char"/>
    <w:link w:val="a7"/>
    <w:semiHidden/>
    <w:qFormat/>
    <w:rsid w:val="00880F01"/>
    <w:rPr>
      <w:rFonts w:ascii="宋体" w:eastAsia="宋体" w:hAnsi="Courier New"/>
      <w:sz w:val="24"/>
      <w:lang w:bidi="ar-SA"/>
    </w:rPr>
  </w:style>
  <w:style w:type="character" w:customStyle="1" w:styleId="Char1">
    <w:name w:val="正文文本缩进 Char"/>
    <w:link w:val="a6"/>
    <w:semiHidden/>
    <w:qFormat/>
    <w:rsid w:val="00880F01"/>
    <w:rPr>
      <w:rFonts w:eastAsia="宋体"/>
      <w:kern w:val="2"/>
      <w:sz w:val="21"/>
      <w:lang w:val="en-US" w:eastAsia="zh-CN" w:bidi="ar-SA"/>
    </w:rPr>
  </w:style>
  <w:style w:type="character" w:customStyle="1" w:styleId="Char">
    <w:name w:val="文档结构图 Char"/>
    <w:link w:val="a4"/>
    <w:semiHidden/>
    <w:qFormat/>
    <w:rsid w:val="00880F01"/>
    <w:rPr>
      <w:rFonts w:eastAsia="宋体"/>
      <w:szCs w:val="24"/>
      <w:shd w:val="clear" w:color="auto" w:fill="000080"/>
      <w:lang w:bidi="ar-SA"/>
    </w:rPr>
  </w:style>
  <w:style w:type="character" w:customStyle="1" w:styleId="2Char0">
    <w:name w:val="正文文本缩进 2 Char"/>
    <w:link w:val="20"/>
    <w:semiHidden/>
    <w:qFormat/>
    <w:rsid w:val="00880F01"/>
    <w:rPr>
      <w:rFonts w:eastAsia="宋体"/>
      <w:kern w:val="2"/>
      <w:sz w:val="21"/>
      <w:lang w:val="en-US" w:eastAsia="zh-CN" w:bidi="ar-SA"/>
    </w:rPr>
  </w:style>
  <w:style w:type="paragraph" w:customStyle="1" w:styleId="11">
    <w:name w:val="样式1"/>
    <w:basedOn w:val="a7"/>
    <w:qFormat/>
    <w:rsid w:val="00880F01"/>
    <w:pPr>
      <w:spacing w:line="480" w:lineRule="exact"/>
    </w:pPr>
    <w:rPr>
      <w:rFonts w:ascii="仿宋_GB2312" w:eastAsia="仿宋_GB2312" w:hAnsi="宋体"/>
      <w:szCs w:val="24"/>
    </w:rPr>
  </w:style>
  <w:style w:type="paragraph" w:customStyle="1" w:styleId="CharCharCharCharChar">
    <w:name w:val="Char Char Char Char Char"/>
    <w:basedOn w:val="a"/>
    <w:qFormat/>
    <w:rsid w:val="00880F01"/>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880F01"/>
    <w:rPr>
      <w:kern w:val="0"/>
      <w:sz w:val="20"/>
    </w:rPr>
  </w:style>
  <w:style w:type="paragraph" w:customStyle="1" w:styleId="p0">
    <w:name w:val="p0"/>
    <w:basedOn w:val="a"/>
    <w:qFormat/>
    <w:rsid w:val="00880F01"/>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880F01"/>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880F01"/>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880F01"/>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880F01"/>
    <w:pPr>
      <w:widowControl/>
      <w:jc w:val="left"/>
    </w:pPr>
    <w:rPr>
      <w:rFonts w:ascii="Arial" w:eastAsia="仿宋_GB2312" w:hAnsi="Arial" w:cs="Arial"/>
      <w:color w:val="000000"/>
      <w:kern w:val="0"/>
      <w:sz w:val="20"/>
    </w:rPr>
  </w:style>
  <w:style w:type="paragraph" w:customStyle="1" w:styleId="Web">
    <w:name w:val="普通 (Web)"/>
    <w:basedOn w:val="a"/>
    <w:qFormat/>
    <w:rsid w:val="00880F01"/>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880F01"/>
    <w:rPr>
      <w:rFonts w:ascii="仿宋_GB2312" w:eastAsia="仿宋_GB2312"/>
      <w:kern w:val="0"/>
      <w:sz w:val="20"/>
    </w:rPr>
  </w:style>
  <w:style w:type="paragraph" w:customStyle="1" w:styleId="WPSPlain">
    <w:name w:val="WPS Plain"/>
    <w:qFormat/>
    <w:rsid w:val="00880F01"/>
  </w:style>
  <w:style w:type="paragraph" w:styleId="af3">
    <w:name w:val="List Paragraph"/>
    <w:basedOn w:val="a"/>
    <w:uiPriority w:val="99"/>
    <w:qFormat/>
    <w:rsid w:val="00880F01"/>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3A8E13D-BE03-450D-A81B-C9B719621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7</Pages>
  <Words>522</Words>
  <Characters>2979</Characters>
  <Application>Microsoft Office Word</Application>
  <DocSecurity>0</DocSecurity>
  <Lines>24</Lines>
  <Paragraphs>6</Paragraphs>
  <ScaleCrop>false</ScaleCrop>
  <Company>微软中国</Company>
  <LinksUpToDate>false</LinksUpToDate>
  <CharactersWithSpaces>3495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11</cp:revision>
  <cp:lastPrinted>2020-12-11T01:35:00Z</cp:lastPrinted>
  <dcterms:created xsi:type="dcterms:W3CDTF">2020-02-01T06:50:00Z</dcterms:created>
  <dcterms:modified xsi:type="dcterms:W3CDTF">2021-03-16T07:32:00Z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