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仿宋_GB2312" w:hAnsi="仿宋_GB2312" w:eastAsia="宋体" w:cs="仿宋_GB2312"/>
          <w:b/>
          <w:bCs/>
          <w:color w:val="000000"/>
          <w:sz w:val="44"/>
          <w:szCs w:val="44"/>
          <w:u w:val="single"/>
          <w:lang w:eastAsia="zh-CN"/>
        </w:rPr>
      </w:pPr>
      <w:r>
        <w:rPr>
          <w:rFonts w:hint="eastAsia" w:ascii="宋体" w:hAnsi="宋体" w:cs="宋体"/>
          <w:b/>
          <w:bCs/>
          <w:sz w:val="44"/>
          <w:szCs w:val="44"/>
          <w:u w:val="single"/>
          <w:lang w:eastAsia="zh-CN"/>
        </w:rPr>
        <w:t>铜冠建安</w:t>
      </w:r>
      <w:r>
        <w:rPr>
          <w:rFonts w:hint="eastAsia" w:ascii="宋体" w:hAnsi="宋体" w:cs="宋体"/>
          <w:b/>
          <w:bCs/>
          <w:sz w:val="44"/>
          <w:szCs w:val="44"/>
          <w:u w:val="single"/>
        </w:rPr>
        <w:t>公司-</w:t>
      </w:r>
      <w:r>
        <w:rPr>
          <w:rFonts w:hint="eastAsia" w:ascii="宋体" w:hAnsi="宋体" w:cs="宋体"/>
          <w:b/>
          <w:bCs/>
          <w:sz w:val="44"/>
          <w:szCs w:val="44"/>
          <w:u w:val="single"/>
          <w:lang w:val="en-US" w:eastAsia="zh-CN"/>
        </w:rPr>
        <w:t>全站仪</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TGJA－JX－202</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-0</w:t>
      </w:r>
      <w:r>
        <w:rPr>
          <w:rFonts w:hint="eastAsia" w:ascii="仿宋" w:hAnsi="仿宋" w:eastAsia="仿宋" w:cs="仿宋_GB2312"/>
          <w:b/>
          <w:bCs/>
          <w:sz w:val="32"/>
          <w:szCs w:val="32"/>
          <w:u w:val="single"/>
          <w:lang w:val="en-US" w:eastAsia="zh-CN"/>
        </w:rPr>
        <w:t>2</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招标内容：</w:t>
      </w:r>
      <w:r>
        <w:rPr>
          <w:rFonts w:hint="eastAsia" w:ascii="仿宋" w:hAnsi="仿宋" w:eastAsia="仿宋" w:cs="仿宋_GB2312"/>
          <w:b/>
          <w:bCs/>
          <w:sz w:val="32"/>
          <w:szCs w:val="32"/>
          <w:u w:val="single"/>
          <w:lang w:val="en-US" w:eastAsia="zh-CN"/>
        </w:rPr>
        <w:t>全站仪</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lang w:eastAsia="zh-CN"/>
        </w:rPr>
      </w:pPr>
      <w:r>
        <w:rPr>
          <w:rFonts w:hint="eastAsia" w:ascii="仿宋" w:hAnsi="仿宋" w:eastAsia="仿宋" w:cs="仿宋_GB2312"/>
          <w:b/>
          <w:bCs/>
          <w:sz w:val="32"/>
          <w:szCs w:val="32"/>
          <w:u w:val="none"/>
        </w:rPr>
        <w:t>招标人：</w:t>
      </w:r>
      <w:r>
        <w:rPr>
          <w:rFonts w:hint="eastAsia" w:ascii="仿宋" w:hAnsi="仿宋" w:eastAsia="仿宋" w:cs="仿宋_GB2312"/>
          <w:b/>
          <w:bCs/>
          <w:sz w:val="32"/>
          <w:szCs w:val="32"/>
          <w:u w:val="single"/>
        </w:rPr>
        <w:t>铜陵</w:t>
      </w:r>
      <w:r>
        <w:rPr>
          <w:rFonts w:hint="eastAsia" w:ascii="仿宋" w:hAnsi="仿宋" w:eastAsia="仿宋" w:cs="仿宋_GB2312"/>
          <w:b/>
          <w:bCs/>
          <w:sz w:val="32"/>
          <w:szCs w:val="32"/>
          <w:u w:val="single"/>
          <w:lang w:eastAsia="zh-CN"/>
        </w:rPr>
        <w:t>有色金属集团铜冠建筑安装股份有限公司</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rPr>
      </w:pPr>
      <w:r>
        <w:rPr>
          <w:rFonts w:hint="eastAsia" w:ascii="仿宋" w:hAnsi="仿宋" w:eastAsia="仿宋" w:cs="仿宋_GB2312"/>
          <w:b/>
          <w:bCs/>
          <w:sz w:val="32"/>
          <w:szCs w:val="32"/>
          <w:u w:val="none"/>
        </w:rPr>
        <w:t>联系人：</w:t>
      </w:r>
      <w:r>
        <w:rPr>
          <w:rFonts w:hint="eastAsia" w:ascii="仿宋" w:hAnsi="仿宋" w:eastAsia="仿宋" w:cs="仿宋_GB2312"/>
          <w:b/>
          <w:bCs/>
          <w:sz w:val="32"/>
          <w:szCs w:val="32"/>
          <w:u w:val="single"/>
        </w:rPr>
        <w:t xml:space="preserve">章浩（18705628595）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投标截止时间：</w:t>
      </w:r>
      <w:r>
        <w:rPr>
          <w:rFonts w:hint="eastAsia" w:ascii="仿宋" w:hAnsi="仿宋" w:eastAsia="仿宋" w:cs="仿宋_GB2312"/>
          <w:b/>
          <w:bCs/>
          <w:sz w:val="32"/>
          <w:szCs w:val="32"/>
          <w:u w:val="single"/>
        </w:rPr>
        <w:t xml:space="preserve"> 202</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 xml:space="preserve">日 </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 xml:space="preserve">：00   </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w:t>
      </w:r>
      <w:r>
        <w:rPr>
          <w:rFonts w:hint="eastAsia" w:ascii="仿宋" w:hAnsi="仿宋" w:eastAsia="仿宋" w:cs="仿宋_GB2312"/>
          <w:sz w:val="28"/>
          <w:szCs w:val="28"/>
          <w:lang w:eastAsia="zh-CN"/>
        </w:rPr>
        <w:t>工程</w:t>
      </w:r>
      <w:r>
        <w:rPr>
          <w:rFonts w:hint="eastAsia" w:ascii="仿宋" w:hAnsi="仿宋" w:eastAsia="仿宋" w:cs="仿宋_GB2312"/>
          <w:sz w:val="28"/>
          <w:szCs w:val="28"/>
        </w:rPr>
        <w:t>部根据阳光工程相关规定通过招标平台进行公开招标（竞价）。</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月1</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w:t>
      </w:r>
      <w:r>
        <w:rPr>
          <w:rFonts w:hint="eastAsia" w:ascii="仿宋" w:hAnsi="仿宋" w:eastAsia="仿宋" w:cs="仿宋_GB2312"/>
          <w:sz w:val="28"/>
          <w:szCs w:val="28"/>
          <w:u w:val="single"/>
        </w:rPr>
        <w:t>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月1</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本次招标</w:t>
      </w:r>
      <w:r>
        <w:rPr>
          <w:rFonts w:hint="eastAsia" w:ascii="仿宋" w:hAnsi="仿宋" w:eastAsia="仿宋" w:cs="仿宋_GB2312"/>
          <w:sz w:val="28"/>
          <w:szCs w:val="28"/>
          <w:lang w:eastAsia="zh-CN"/>
        </w:rPr>
        <w:t>仪器</w:t>
      </w:r>
      <w:r>
        <w:rPr>
          <w:rFonts w:hint="eastAsia" w:ascii="仿宋" w:hAnsi="仿宋" w:eastAsia="仿宋" w:cs="仿宋_GB2312"/>
          <w:sz w:val="28"/>
          <w:szCs w:val="28"/>
        </w:rPr>
        <w:t>的</w:t>
      </w:r>
      <w:r>
        <w:rPr>
          <w:rFonts w:hint="eastAsia" w:ascii="仿宋" w:hAnsi="仿宋" w:eastAsia="仿宋" w:cs="仿宋_GB2312"/>
          <w:sz w:val="28"/>
          <w:szCs w:val="28"/>
          <w:lang w:eastAsia="zh-CN"/>
        </w:rPr>
        <w:t>技术指标：（报价单见附件）</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5"/>
        <w:gridCol w:w="4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设备名称</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全站仪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品牌</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星瑞达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仪器型号</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TTS-112R</w:t>
            </w:r>
            <w:r>
              <w:rPr>
                <w:rFonts w:hint="eastAsia" w:ascii="仿宋" w:hAnsi="仿宋" w:eastAsia="仿宋" w:cs="仿宋_GB2312"/>
                <w:sz w:val="24"/>
                <w:szCs w:val="24"/>
                <w:vertAlign w:val="superscript"/>
                <w:lang w:val="en-US" w:eastAsia="zh-CN"/>
              </w:rPr>
              <w:t>10</w:t>
            </w:r>
            <w:r>
              <w:rPr>
                <w:rFonts w:hint="eastAsia" w:ascii="仿宋" w:hAnsi="仿宋" w:eastAsia="仿宋" w:cs="仿宋_GB2312"/>
                <w:sz w:val="24"/>
                <w:szCs w:val="24"/>
                <w:vertAlign w:val="baseline"/>
                <w:lang w:val="en-US" w:eastAsia="zh-CN"/>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棱镜组</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5000m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反射片</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1000m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免棱镜</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1000m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4515"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数字显示</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最大：999999.999最小：1mm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精度（棱镜）</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±（2+2x10</w:t>
            </w:r>
            <w:r>
              <w:rPr>
                <w:rFonts w:hint="eastAsia" w:ascii="仿宋" w:hAnsi="仿宋" w:eastAsia="仿宋" w:cs="仿宋_GB2312"/>
                <w:sz w:val="24"/>
                <w:szCs w:val="24"/>
                <w:vertAlign w:val="superscript"/>
                <w:lang w:val="en-US" w:eastAsia="zh-CN"/>
              </w:rPr>
              <w:t>-6</w:t>
            </w:r>
            <w:r>
              <w:rPr>
                <w:rFonts w:hint="eastAsia" w:ascii="仿宋" w:hAnsi="仿宋" w:eastAsia="仿宋" w:cs="仿宋_GB2312"/>
                <w:sz w:val="24"/>
                <w:szCs w:val="24"/>
                <w:vertAlign w:val="baseline"/>
                <w:lang w:val="en-US" w:eastAsia="zh-CN"/>
              </w:rPr>
              <w:t>D）mm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精度（反射片）</w:t>
            </w:r>
          </w:p>
        </w:tc>
        <w:tc>
          <w:tcPr>
            <w:tcW w:w="4516"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±（3+2x10</w:t>
            </w:r>
            <w:r>
              <w:rPr>
                <w:rFonts w:hint="eastAsia" w:ascii="仿宋" w:hAnsi="仿宋" w:eastAsia="仿宋" w:cs="仿宋_GB2312"/>
                <w:sz w:val="24"/>
                <w:szCs w:val="24"/>
                <w:vertAlign w:val="superscript"/>
                <w:lang w:val="en-US" w:eastAsia="zh-CN"/>
              </w:rPr>
              <w:t>-6</w:t>
            </w:r>
            <w:r>
              <w:rPr>
                <w:rFonts w:hint="eastAsia" w:ascii="仿宋" w:hAnsi="仿宋" w:eastAsia="仿宋" w:cs="仿宋_GB2312"/>
                <w:sz w:val="24"/>
                <w:szCs w:val="24"/>
                <w:vertAlign w:val="baseline"/>
                <w:lang w:val="en-US" w:eastAsia="zh-CN"/>
              </w:rPr>
              <w:t>D）mm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精度（无棱镜）</w:t>
            </w:r>
          </w:p>
        </w:tc>
        <w:tc>
          <w:tcPr>
            <w:tcW w:w="4516"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±（3+2x10</w:t>
            </w:r>
            <w:r>
              <w:rPr>
                <w:rFonts w:hint="eastAsia" w:ascii="仿宋" w:hAnsi="仿宋" w:eastAsia="仿宋" w:cs="仿宋_GB2312"/>
                <w:sz w:val="24"/>
                <w:szCs w:val="24"/>
                <w:vertAlign w:val="superscript"/>
                <w:lang w:val="en-US" w:eastAsia="zh-CN"/>
              </w:rPr>
              <w:t>-6</w:t>
            </w:r>
            <w:r>
              <w:rPr>
                <w:rFonts w:hint="eastAsia" w:ascii="仿宋" w:hAnsi="仿宋" w:eastAsia="仿宋" w:cs="仿宋_GB2312"/>
                <w:sz w:val="24"/>
                <w:szCs w:val="24"/>
                <w:vertAlign w:val="baseline"/>
                <w:lang w:val="en-US" w:eastAsia="zh-CN"/>
              </w:rPr>
              <w:t>D）mm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测量时间</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精测单次1.2s，连续0.35s，跟踪0.2s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31" w:type="dxa"/>
            <w:gridSpan w:val="2"/>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望远镜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成像</w:t>
            </w:r>
          </w:p>
        </w:tc>
        <w:tc>
          <w:tcPr>
            <w:tcW w:w="4516"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正像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放大倍率</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30X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最短视距</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1.5m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筒长</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152mm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31" w:type="dxa"/>
            <w:gridSpan w:val="2"/>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角度测量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测角方式</w:t>
            </w:r>
          </w:p>
        </w:tc>
        <w:tc>
          <w:tcPr>
            <w:tcW w:w="4516"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绝对编码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光  盘直径</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79mm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最小显示读数</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精度</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31" w:type="dxa"/>
            <w:gridSpan w:val="2"/>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导向光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光源类型</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LED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波长</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黄590mm，红635mm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有效距离</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200m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31" w:type="dxa"/>
            <w:gridSpan w:val="2"/>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竖盘补偿器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系统</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双轴液体光电式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工作范围</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15"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分辨率</w:t>
            </w:r>
          </w:p>
        </w:tc>
        <w:tc>
          <w:tcPr>
            <w:tcW w:w="4516"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1″</w:t>
            </w:r>
          </w:p>
        </w:tc>
      </w:tr>
    </w:tbl>
    <w:p>
      <w:pPr>
        <w:ind w:firstLine="560" w:firstLineChars="200"/>
        <w:rPr>
          <w:rFonts w:hint="default" w:ascii="仿宋" w:hAnsi="仿宋" w:eastAsia="仿宋" w:cs="仿宋_GB2312"/>
          <w:sz w:val="28"/>
          <w:szCs w:val="28"/>
          <w:lang w:val="en-US" w:eastAsia="zh-CN"/>
        </w:rPr>
      </w:pPr>
    </w:p>
    <w:p>
      <w:pPr>
        <w:rPr>
          <w:rFonts w:ascii="仿宋" w:hAnsi="仿宋" w:eastAsia="仿宋" w:cs="仿宋_GB2312"/>
          <w:sz w:val="28"/>
          <w:szCs w:val="28"/>
        </w:rPr>
      </w:pPr>
    </w:p>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仿宋" w:hAnsi="仿宋" w:eastAsia="仿宋" w:cs="仿宋_GB2312"/>
          <w:b/>
          <w:sz w:val="36"/>
          <w:szCs w:val="36"/>
        </w:rPr>
      </w:pP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w:t>
      </w:r>
      <w:r>
        <w:rPr>
          <w:rFonts w:hint="eastAsia" w:ascii="仿宋" w:hAnsi="仿宋" w:eastAsia="仿宋" w:cs="仿宋_GB2312"/>
          <w:sz w:val="28"/>
          <w:szCs w:val="28"/>
          <w:lang w:eastAsia="zh-CN"/>
        </w:rPr>
        <w:t>内容</w:t>
      </w:r>
      <w:r>
        <w:rPr>
          <w:rFonts w:hint="eastAsia" w:ascii="仿宋" w:hAnsi="仿宋" w:eastAsia="仿宋"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w:t>
      </w:r>
      <w:r>
        <w:rPr>
          <w:rFonts w:hint="eastAsia" w:ascii="仿宋" w:hAnsi="仿宋" w:eastAsia="仿宋" w:cs="仿宋_GB2312"/>
          <w:sz w:val="28"/>
          <w:szCs w:val="28"/>
          <w:lang w:eastAsia="zh-CN"/>
        </w:rPr>
        <w:t>机械运输</w:t>
      </w:r>
      <w:r>
        <w:rPr>
          <w:rFonts w:hint="eastAsia" w:ascii="仿宋" w:hAnsi="仿宋" w:eastAsia="仿宋" w:cs="仿宋_GB2312"/>
          <w:sz w:val="28"/>
          <w:szCs w:val="28"/>
        </w:rPr>
        <w:t>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五</w:t>
      </w:r>
      <w:r>
        <w:rPr>
          <w:rFonts w:hint="eastAsia" w:ascii="仿宋" w:hAnsi="仿宋" w:eastAsia="仿宋" w:cs="仿宋_GB2312"/>
          <w:b/>
          <w:sz w:val="36"/>
          <w:szCs w:val="36"/>
        </w:rPr>
        <w:t>、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月1</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rPr>
        <w:t>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ascii="仿宋" w:hAnsi="仿宋" w:eastAsia="仿宋" w:cs="仿宋_GB2312"/>
          <w:b/>
          <w:sz w:val="36"/>
          <w:szCs w:val="36"/>
          <w:lang w:eastAsia="zh-CN"/>
        </w:rPr>
      </w:pP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、投标人须知</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）投标人如若中标，提供的</w:t>
      </w:r>
      <w:r>
        <w:rPr>
          <w:rFonts w:hint="eastAsia" w:ascii="仿宋" w:hAnsi="仿宋" w:eastAsia="仿宋" w:cs="仿宋_GB2312"/>
          <w:sz w:val="28"/>
          <w:szCs w:val="28"/>
          <w:lang w:eastAsia="zh-CN"/>
        </w:rPr>
        <w:t>设备</w:t>
      </w:r>
      <w:r>
        <w:rPr>
          <w:rFonts w:hint="eastAsia" w:ascii="仿宋" w:hAnsi="仿宋" w:eastAsia="仿宋" w:cs="仿宋_GB2312"/>
          <w:sz w:val="28"/>
          <w:szCs w:val="28"/>
        </w:rPr>
        <w:t>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）若达不到招标人要求的，中标人无条件将该批货物拉回且不计货款，动用招标人机械的收取相应费用。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_GB2312"/>
          <w:sz w:val="28"/>
          <w:szCs w:val="28"/>
          <w:u w:val="single"/>
          <w:lang w:eastAsia="zh-CN"/>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w:t>
      </w:r>
      <w:r>
        <w:rPr>
          <w:rFonts w:hint="eastAsia" w:ascii="仿宋" w:hAnsi="仿宋" w:eastAsia="仿宋" w:cs="仿宋_GB2312"/>
          <w:sz w:val="28"/>
          <w:szCs w:val="28"/>
          <w:u w:val="single"/>
        </w:rPr>
        <w:t>报价为含税（税率必须注明）、含运费（至安徽铜陵</w:t>
      </w:r>
      <w:r>
        <w:rPr>
          <w:rFonts w:hint="eastAsia" w:ascii="仿宋" w:hAnsi="仿宋" w:eastAsia="仿宋" w:cs="仿宋_GB2312"/>
          <w:sz w:val="28"/>
          <w:szCs w:val="28"/>
          <w:u w:val="single"/>
          <w:lang w:eastAsia="zh-CN"/>
        </w:rPr>
        <w:t>指定地点）。</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）投标文件密封袋封口处应密封完整，加盖投标单位公章，并且注明招标编号及</w:t>
      </w:r>
      <w:r>
        <w:rPr>
          <w:rFonts w:hint="eastAsia" w:ascii="仿宋" w:hAnsi="仿宋" w:eastAsia="仿宋" w:cs="仿宋_GB2312"/>
          <w:sz w:val="28"/>
          <w:szCs w:val="28"/>
          <w:lang w:eastAsia="zh-CN"/>
        </w:rPr>
        <w:t>设备</w:t>
      </w:r>
      <w:r>
        <w:rPr>
          <w:rFonts w:hint="eastAsia" w:ascii="仿宋" w:hAnsi="仿宋" w:eastAsia="仿宋" w:cs="仿宋_GB2312"/>
          <w:sz w:val="28"/>
          <w:szCs w:val="28"/>
        </w:rPr>
        <w:t>名称。因投标人制作、密封、寄送报价文件不符合要求的视为无效投标。</w:t>
      </w:r>
    </w:p>
    <w:p>
      <w:pPr>
        <w:ind w:firstLine="565" w:firstLineChars="202"/>
        <w:rPr>
          <w:rFonts w:ascii="仿宋" w:hAnsi="仿宋" w:eastAsia="仿宋" w:cs="仿宋_GB2312"/>
          <w:b/>
          <w:sz w:val="36"/>
          <w:szCs w:val="36"/>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7</w:t>
      </w:r>
      <w:r>
        <w:rPr>
          <w:rFonts w:hint="eastAsia" w:ascii="仿宋" w:hAnsi="仿宋" w:eastAsia="仿宋" w:cs="仿宋_GB2312"/>
          <w:sz w:val="28"/>
          <w:szCs w:val="28"/>
        </w:rPr>
        <w:t>）投标人首次投标时需提供加盖公章的营业执照副本的复印件及其它资质资料。</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ind w:firstLine="560" w:firstLineChars="200"/>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jc w:val="left"/>
        <w:rPr>
          <w:rFonts w:ascii="仿宋_GB2312" w:hAnsi="仿宋_GB2312" w:eastAsia="仿宋_GB2312" w:cs="仿宋_GB2312"/>
          <w:sz w:val="30"/>
          <w:szCs w:val="30"/>
        </w:rPr>
      </w:pPr>
      <w:r>
        <w:rPr>
          <w:rStyle w:val="48"/>
          <w:rFonts w:hint="eastAsia" w:ascii="仿宋_GB2312" w:hAnsi="仿宋_GB2312" w:eastAsia="仿宋_GB2312" w:cs="仿宋_GB2312"/>
          <w:color w:val="333333"/>
          <w:sz w:val="30"/>
          <w:szCs w:val="30"/>
          <w:lang w:eastAsia="zh-CN"/>
        </w:rPr>
        <w:t>附件：</w:t>
      </w:r>
      <w:r>
        <w:rPr>
          <w:rStyle w:val="48"/>
          <w:rFonts w:hint="eastAsia" w:ascii="仿宋_GB2312" w:hAnsi="仿宋_GB2312" w:eastAsia="仿宋_GB2312" w:cs="仿宋_GB2312"/>
          <w:color w:val="333333"/>
          <w:sz w:val="30"/>
          <w:szCs w:val="30"/>
        </w:rPr>
        <w:t>报价单</w:t>
      </w:r>
      <w:r>
        <w:rPr>
          <w:rStyle w:val="48"/>
          <w:rFonts w:hint="eastAsia" w:ascii="仿宋_GB2312" w:hAnsi="仿宋_GB2312" w:eastAsia="仿宋_GB2312" w:cs="仿宋_GB2312"/>
          <w:color w:val="333333"/>
          <w:sz w:val="30"/>
          <w:szCs w:val="30"/>
          <w:lang w:eastAsia="zh-CN"/>
        </w:rPr>
        <w:t>（</w:t>
      </w:r>
      <w:r>
        <w:rPr>
          <w:rFonts w:hint="eastAsia" w:ascii="仿宋" w:hAnsi="仿宋" w:eastAsia="仿宋" w:cs="仿宋_GB2312"/>
          <w:b/>
          <w:bCs/>
          <w:sz w:val="32"/>
          <w:szCs w:val="32"/>
          <w:u w:val="none"/>
        </w:rPr>
        <w:t>TGJA</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JX</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202</w:t>
      </w:r>
      <w:r>
        <w:rPr>
          <w:rFonts w:hint="eastAsia" w:ascii="仿宋" w:hAnsi="仿宋" w:eastAsia="仿宋" w:cs="仿宋_GB2312"/>
          <w:b/>
          <w:bCs/>
          <w:sz w:val="32"/>
          <w:szCs w:val="32"/>
          <w:u w:val="none"/>
          <w:lang w:val="en-US" w:eastAsia="zh-CN"/>
        </w:rPr>
        <w:t>1</w:t>
      </w:r>
      <w:r>
        <w:rPr>
          <w:rFonts w:hint="eastAsia" w:ascii="仿宋" w:hAnsi="仿宋" w:eastAsia="仿宋" w:cs="仿宋_GB2312"/>
          <w:b/>
          <w:bCs/>
          <w:sz w:val="32"/>
          <w:szCs w:val="32"/>
          <w:u w:val="none"/>
        </w:rPr>
        <w:t>-0</w:t>
      </w:r>
      <w:r>
        <w:rPr>
          <w:rFonts w:hint="eastAsia" w:ascii="仿宋" w:hAnsi="仿宋" w:eastAsia="仿宋" w:cs="仿宋_GB2312"/>
          <w:b/>
          <w:bCs/>
          <w:sz w:val="32"/>
          <w:szCs w:val="32"/>
          <w:u w:val="none"/>
          <w:lang w:val="en-US" w:eastAsia="zh-CN"/>
        </w:rPr>
        <w:t>2</w:t>
      </w:r>
      <w:bookmarkStart w:id="0" w:name="_GoBack"/>
      <w:bookmarkEnd w:id="0"/>
      <w:r>
        <w:rPr>
          <w:rFonts w:hint="eastAsia" w:ascii="仿宋" w:hAnsi="仿宋" w:eastAsia="仿宋" w:cs="仿宋_GB2312"/>
          <w:b/>
          <w:bCs/>
          <w:sz w:val="32"/>
          <w:szCs w:val="32"/>
          <w:u w:val="none"/>
          <w:lang w:val="en-US" w:eastAsia="zh-CN"/>
        </w:rPr>
        <w:t>）</w:t>
      </w:r>
    </w:p>
    <w:tbl>
      <w:tblPr>
        <w:tblStyle w:val="45"/>
        <w:tblpPr w:leftFromText="180" w:rightFromText="180" w:vertAnchor="text" w:horzAnchor="page" w:tblpX="1663" w:tblpY="174"/>
        <w:tblOverlap w:val="never"/>
        <w:tblW w:w="139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2115"/>
        <w:gridCol w:w="1478"/>
        <w:gridCol w:w="718"/>
        <w:gridCol w:w="709"/>
        <w:gridCol w:w="1265"/>
        <w:gridCol w:w="112"/>
        <w:gridCol w:w="1268"/>
        <w:gridCol w:w="1200"/>
        <w:gridCol w:w="1245"/>
        <w:gridCol w:w="33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115"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设备名称</w:t>
            </w:r>
          </w:p>
        </w:tc>
        <w:tc>
          <w:tcPr>
            <w:tcW w:w="147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规格型号</w:t>
            </w:r>
          </w:p>
        </w:tc>
        <w:tc>
          <w:tcPr>
            <w:tcW w:w="718"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70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1377" w:type="dxa"/>
            <w:gridSpan w:val="2"/>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1268"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总价＊</w:t>
            </w:r>
          </w:p>
        </w:tc>
        <w:tc>
          <w:tcPr>
            <w:tcW w:w="1200"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税率＊</w:t>
            </w:r>
          </w:p>
        </w:tc>
        <w:tc>
          <w:tcPr>
            <w:tcW w:w="4617" w:type="dxa"/>
            <w:gridSpan w:val="2"/>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475"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2115"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val="en-US" w:eastAsia="zh-CN"/>
              </w:rPr>
              <w:t>全站仪</w:t>
            </w:r>
          </w:p>
        </w:tc>
        <w:tc>
          <w:tcPr>
            <w:tcW w:w="1478" w:type="dxa"/>
            <w:noWrap w:val="0"/>
            <w:vAlign w:val="center"/>
          </w:tcPr>
          <w:p>
            <w:pPr>
              <w:widowControl w:val="0"/>
              <w:jc w:val="center"/>
              <w:rPr>
                <w:rFonts w:hint="default" w:ascii="宋体" w:hAnsi="宋体" w:eastAsia="宋体" w:cs="宋体"/>
                <w:b/>
                <w:sz w:val="24"/>
                <w:szCs w:val="24"/>
                <w:lang w:val="en-US" w:eastAsia="zh-CN"/>
              </w:rPr>
            </w:pPr>
            <w:r>
              <w:rPr>
                <w:rFonts w:hint="eastAsia" w:ascii="仿宋" w:hAnsi="仿宋" w:eastAsia="仿宋" w:cs="仿宋_GB2312"/>
                <w:sz w:val="24"/>
                <w:szCs w:val="24"/>
                <w:vertAlign w:val="baseline"/>
                <w:lang w:val="en-US" w:eastAsia="zh-CN"/>
              </w:rPr>
              <w:t>TTS-112R</w:t>
            </w:r>
            <w:r>
              <w:rPr>
                <w:rFonts w:hint="eastAsia" w:ascii="仿宋" w:hAnsi="仿宋" w:eastAsia="仿宋" w:cs="仿宋_GB2312"/>
                <w:sz w:val="24"/>
                <w:szCs w:val="24"/>
                <w:vertAlign w:val="superscript"/>
                <w:lang w:val="en-US" w:eastAsia="zh-CN"/>
              </w:rPr>
              <w:t>10</w:t>
            </w:r>
            <w:r>
              <w:rPr>
                <w:rFonts w:hint="eastAsia" w:ascii="仿宋" w:hAnsi="仿宋" w:eastAsia="仿宋" w:cs="仿宋_GB2312"/>
                <w:sz w:val="24"/>
                <w:szCs w:val="24"/>
                <w:vertAlign w:val="baseline"/>
                <w:lang w:val="en-US" w:eastAsia="zh-CN"/>
              </w:rPr>
              <w:t>M</w:t>
            </w:r>
          </w:p>
        </w:tc>
        <w:tc>
          <w:tcPr>
            <w:tcW w:w="718"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台</w:t>
            </w:r>
          </w:p>
        </w:tc>
        <w:tc>
          <w:tcPr>
            <w:tcW w:w="709"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壹</w:t>
            </w:r>
          </w:p>
        </w:tc>
        <w:tc>
          <w:tcPr>
            <w:tcW w:w="1377" w:type="dxa"/>
            <w:gridSpan w:val="2"/>
            <w:noWrap w:val="0"/>
            <w:vAlign w:val="center"/>
          </w:tcPr>
          <w:p>
            <w:pPr>
              <w:widowControl w:val="0"/>
              <w:jc w:val="both"/>
              <w:rPr>
                <w:rFonts w:ascii="宋体" w:hAnsi="宋体" w:eastAsia="宋体" w:cs="宋体"/>
                <w:b/>
                <w:sz w:val="24"/>
                <w:szCs w:val="24"/>
              </w:rPr>
            </w:pPr>
          </w:p>
        </w:tc>
        <w:tc>
          <w:tcPr>
            <w:tcW w:w="1268" w:type="dxa"/>
            <w:noWrap w:val="0"/>
            <w:vAlign w:val="center"/>
          </w:tcPr>
          <w:p>
            <w:pPr>
              <w:widowControl w:val="0"/>
              <w:jc w:val="center"/>
              <w:rPr>
                <w:rFonts w:ascii="宋体" w:hAnsi="宋体" w:eastAsia="宋体" w:cs="宋体"/>
                <w:b/>
                <w:sz w:val="24"/>
                <w:szCs w:val="24"/>
              </w:rPr>
            </w:pPr>
          </w:p>
        </w:tc>
        <w:tc>
          <w:tcPr>
            <w:tcW w:w="1200" w:type="dxa"/>
            <w:noWrap w:val="0"/>
            <w:vAlign w:val="center"/>
          </w:tcPr>
          <w:p>
            <w:pPr>
              <w:widowControl w:val="0"/>
              <w:jc w:val="center"/>
              <w:rPr>
                <w:rFonts w:ascii="宋体" w:hAnsi="宋体" w:eastAsia="宋体" w:cs="宋体"/>
                <w:b/>
                <w:sz w:val="24"/>
                <w:szCs w:val="24"/>
              </w:rPr>
            </w:pPr>
          </w:p>
        </w:tc>
        <w:tc>
          <w:tcPr>
            <w:tcW w:w="4617" w:type="dxa"/>
            <w:gridSpan w:val="2"/>
            <w:noWrap w:val="0"/>
            <w:vAlign w:val="center"/>
          </w:tcPr>
          <w:p>
            <w:pPr>
              <w:widowControl w:val="0"/>
              <w:jc w:val="left"/>
              <w:rPr>
                <w:rFonts w:hint="default" w:ascii="宋体" w:hAnsi="宋体" w:cs="宋体"/>
                <w:b/>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8" w:hRule="atLeast"/>
        </w:trPr>
        <w:tc>
          <w:tcPr>
            <w:tcW w:w="13957" w:type="dxa"/>
            <w:gridSpan w:val="11"/>
            <w:shd w:val="clear" w:color="auto" w:fill="FFFFFF"/>
            <w:noWrap w:val="0"/>
            <w:vAlign w:val="center"/>
          </w:tcPr>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说明：1、此报价表中带 ＊ 号为必填项；</w:t>
            </w:r>
          </w:p>
          <w:p>
            <w:pPr>
              <w:spacing w:line="360" w:lineRule="auto"/>
              <w:ind w:firstLine="720" w:firstLineChars="300"/>
              <w:rPr>
                <w:rFonts w:ascii="仿宋_GB2312" w:hAnsi="仿宋_GB2312" w:eastAsia="仿宋_GB2312" w:cs="仿宋_GB2312"/>
                <w:sz w:val="24"/>
                <w:szCs w:val="24"/>
              </w:rPr>
            </w:pPr>
            <w:r>
              <w:rPr>
                <w:rFonts w:hint="eastAsia" w:ascii="仿宋_GB2312" w:hAnsi="仿宋_GB2312" w:eastAsia="仿宋_GB2312" w:cs="仿宋_GB2312"/>
                <w:sz w:val="24"/>
                <w:szCs w:val="24"/>
              </w:rPr>
              <w:t>2、税率栏填写时要具体明确税率且为增值税专</w:t>
            </w:r>
            <w:r>
              <w:rPr>
                <w:rFonts w:hint="eastAsia" w:ascii="仿宋_GB2312" w:hAnsi="仿宋_GB2312" w:eastAsia="仿宋_GB2312" w:cs="仿宋_GB2312"/>
                <w:sz w:val="24"/>
                <w:szCs w:val="24"/>
                <w:lang w:eastAsia="zh-CN"/>
              </w:rPr>
              <w:t>用</w:t>
            </w:r>
            <w:r>
              <w:rPr>
                <w:rFonts w:hint="eastAsia" w:ascii="仿宋_GB2312" w:hAnsi="仿宋_GB2312" w:eastAsia="仿宋_GB2312" w:cs="仿宋_GB2312"/>
                <w:sz w:val="24"/>
                <w:szCs w:val="24"/>
              </w:rPr>
              <w:t>发票；</w:t>
            </w:r>
          </w:p>
          <w:p>
            <w:pPr>
              <w:spacing w:line="360" w:lineRule="auto"/>
              <w:ind w:firstLine="720" w:firstLineChars="300"/>
              <w:rPr>
                <w:rFonts w:ascii="仿宋_GB2312" w:hAnsi="仿宋_GB2312" w:eastAsia="仿宋_GB2312" w:cs="仿宋_GB2312"/>
                <w:sz w:val="24"/>
                <w:szCs w:val="24"/>
              </w:rPr>
            </w:pPr>
            <w:r>
              <w:rPr>
                <w:rFonts w:hint="eastAsia" w:ascii="仿宋_GB2312" w:hAnsi="仿宋_GB2312" w:eastAsia="仿宋_GB2312" w:cs="仿宋_GB2312"/>
                <w:sz w:val="24"/>
                <w:szCs w:val="24"/>
              </w:rPr>
              <w:t>3、报价均为含税（税率必须注明）、含运费；</w:t>
            </w:r>
          </w:p>
          <w:p>
            <w:pPr>
              <w:spacing w:line="360" w:lineRule="auto"/>
              <w:ind w:firstLine="720" w:firstLineChars="300"/>
              <w:rPr>
                <w:rFonts w:ascii="仿宋_GB2312" w:hAnsi="仿宋_GB2312" w:eastAsia="仿宋_GB2312" w:cs="仿宋_GB2312"/>
                <w:sz w:val="24"/>
                <w:szCs w:val="24"/>
              </w:rPr>
            </w:pPr>
            <w:r>
              <w:rPr>
                <w:rFonts w:hint="eastAsia" w:ascii="仿宋_GB2312" w:hAnsi="仿宋_GB2312" w:eastAsia="仿宋_GB2312" w:cs="仿宋_GB2312"/>
                <w:sz w:val="24"/>
                <w:szCs w:val="24"/>
              </w:rPr>
              <w:t>4、如有疑问，请与章浩（18705628595）联系。</w:t>
            </w:r>
          </w:p>
          <w:p>
            <w:pPr>
              <w:widowControl w:val="0"/>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0" w:type="dxa"/>
            <w:gridSpan w:val="6"/>
            <w:vMerge w:val="restart"/>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投标人单位（公章）</w:t>
            </w:r>
          </w:p>
        </w:tc>
        <w:tc>
          <w:tcPr>
            <w:tcW w:w="3825" w:type="dxa"/>
            <w:gridSpan w:val="4"/>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法定代表人或授权代理人</w:t>
            </w:r>
          </w:p>
        </w:tc>
        <w:tc>
          <w:tcPr>
            <w:tcW w:w="3372" w:type="dxa"/>
            <w:shd w:val="clear" w:color="auto" w:fill="FFFFFF"/>
            <w:noWrap w:val="0"/>
            <w:vAlign w:val="center"/>
          </w:tcPr>
          <w:p>
            <w:pPr>
              <w:widowControl w:val="0"/>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0" w:type="dxa"/>
            <w:gridSpan w:val="6"/>
            <w:vMerge w:val="continue"/>
            <w:shd w:val="clear" w:color="auto" w:fill="FFFFFF"/>
            <w:noWrap w:val="0"/>
            <w:vAlign w:val="center"/>
          </w:tcPr>
          <w:p>
            <w:pPr>
              <w:widowControl w:val="0"/>
              <w:rPr>
                <w:rFonts w:ascii="仿宋_GB2312" w:hAnsi="仿宋_GB2312" w:eastAsia="仿宋_GB2312" w:cs="仿宋_GB2312"/>
                <w:sz w:val="24"/>
                <w:szCs w:val="24"/>
              </w:rPr>
            </w:pPr>
          </w:p>
        </w:tc>
        <w:tc>
          <w:tcPr>
            <w:tcW w:w="3825" w:type="dxa"/>
            <w:gridSpan w:val="4"/>
            <w:vMerge w:val="restart"/>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联系方式</w:t>
            </w:r>
          </w:p>
        </w:tc>
        <w:tc>
          <w:tcPr>
            <w:tcW w:w="3372" w:type="dxa"/>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0" w:type="dxa"/>
            <w:gridSpan w:val="6"/>
            <w:vMerge w:val="continue"/>
            <w:shd w:val="clear" w:color="auto" w:fill="FFFFFF"/>
            <w:noWrap w:val="0"/>
            <w:vAlign w:val="center"/>
          </w:tcPr>
          <w:p>
            <w:pPr>
              <w:widowControl w:val="0"/>
              <w:rPr>
                <w:rFonts w:ascii="仿宋_GB2312" w:hAnsi="仿宋_GB2312" w:eastAsia="仿宋_GB2312" w:cs="仿宋_GB2312"/>
                <w:sz w:val="24"/>
                <w:szCs w:val="24"/>
              </w:rPr>
            </w:pPr>
          </w:p>
        </w:tc>
        <w:tc>
          <w:tcPr>
            <w:tcW w:w="3825" w:type="dxa"/>
            <w:gridSpan w:val="4"/>
            <w:vMerge w:val="continue"/>
            <w:shd w:val="clear" w:color="auto" w:fill="FFFFFF"/>
            <w:noWrap w:val="0"/>
            <w:vAlign w:val="center"/>
          </w:tcPr>
          <w:p>
            <w:pPr>
              <w:widowControl w:val="0"/>
              <w:rPr>
                <w:rFonts w:ascii="仿宋_GB2312" w:hAnsi="仿宋_GB2312" w:eastAsia="仿宋_GB2312" w:cs="仿宋_GB2312"/>
                <w:sz w:val="24"/>
                <w:szCs w:val="24"/>
              </w:rPr>
            </w:pPr>
          </w:p>
        </w:tc>
        <w:tc>
          <w:tcPr>
            <w:tcW w:w="3372" w:type="dxa"/>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邮箱：</w:t>
            </w:r>
          </w:p>
        </w:tc>
      </w:tr>
    </w:tbl>
    <w:p>
      <w:pPr>
        <w:spacing w:line="34" w:lineRule="exact"/>
        <w:rPr>
          <w:sz w:val="21"/>
          <w:szCs w:val="21"/>
        </w:rPr>
      </w:pPr>
    </w:p>
    <w:p>
      <w:pPr>
        <w:spacing w:line="600" w:lineRule="exact"/>
        <w:rPr>
          <w:rFonts w:ascii="仿宋" w:hAnsi="仿宋" w:eastAsia="仿宋" w:cs="仿宋_GB2312"/>
          <w:sz w:val="28"/>
          <w:szCs w:val="28"/>
          <w:u w:val="single"/>
        </w:rPr>
      </w:pPr>
    </w:p>
    <w:sectPr>
      <w:pgSz w:w="16838" w:h="11906" w:orient="landscape"/>
      <w:pgMar w:top="1797" w:right="1440" w:bottom="1797" w:left="144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rPr>
    </w:pPr>
    <w:r>
      <w:rPr>
        <w:rFonts w:hint="eastAsia"/>
        <w:u w:val="single"/>
      </w:rPr>
      <w:t xml:space="preserve">                                                                 　　　         </w:t>
    </w:r>
    <w:r>
      <w:rPr>
        <w:u w:val="single"/>
      </w:rPr>
      <w:t xml:space="preserve"> </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5774"/>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0EC"/>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1AE6"/>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74366"/>
    <w:rsid w:val="012779E4"/>
    <w:rsid w:val="01AF2C21"/>
    <w:rsid w:val="048A48C3"/>
    <w:rsid w:val="05BF33B5"/>
    <w:rsid w:val="076152CC"/>
    <w:rsid w:val="07EA20AB"/>
    <w:rsid w:val="0A5C7401"/>
    <w:rsid w:val="0B2B537E"/>
    <w:rsid w:val="0B433A3A"/>
    <w:rsid w:val="0C5B788A"/>
    <w:rsid w:val="0C6241B2"/>
    <w:rsid w:val="0D2B4E23"/>
    <w:rsid w:val="0E876D2F"/>
    <w:rsid w:val="0EC82FD7"/>
    <w:rsid w:val="0EEA79E8"/>
    <w:rsid w:val="0F4F432A"/>
    <w:rsid w:val="0F791AC7"/>
    <w:rsid w:val="0F884C6E"/>
    <w:rsid w:val="10181623"/>
    <w:rsid w:val="10787720"/>
    <w:rsid w:val="10BD1543"/>
    <w:rsid w:val="12A820AD"/>
    <w:rsid w:val="144B0F7F"/>
    <w:rsid w:val="17652D76"/>
    <w:rsid w:val="17D86D23"/>
    <w:rsid w:val="18AF15FD"/>
    <w:rsid w:val="1B59783C"/>
    <w:rsid w:val="1BBF797C"/>
    <w:rsid w:val="1DEE2CCA"/>
    <w:rsid w:val="1F4E5E6E"/>
    <w:rsid w:val="1F5D3E3C"/>
    <w:rsid w:val="2037683E"/>
    <w:rsid w:val="21F90650"/>
    <w:rsid w:val="223E7710"/>
    <w:rsid w:val="241E2A12"/>
    <w:rsid w:val="25590EC9"/>
    <w:rsid w:val="26A26CEB"/>
    <w:rsid w:val="27BF0464"/>
    <w:rsid w:val="286F41F9"/>
    <w:rsid w:val="299D4A4C"/>
    <w:rsid w:val="2A1902C2"/>
    <w:rsid w:val="2AB020F1"/>
    <w:rsid w:val="2BE80223"/>
    <w:rsid w:val="2C995D0F"/>
    <w:rsid w:val="2D3E7816"/>
    <w:rsid w:val="302E3043"/>
    <w:rsid w:val="30D974B7"/>
    <w:rsid w:val="333663C1"/>
    <w:rsid w:val="336F7BD6"/>
    <w:rsid w:val="343C1399"/>
    <w:rsid w:val="34634E47"/>
    <w:rsid w:val="346848DB"/>
    <w:rsid w:val="354F3A99"/>
    <w:rsid w:val="357B16F3"/>
    <w:rsid w:val="36050FAB"/>
    <w:rsid w:val="3989643E"/>
    <w:rsid w:val="3A3173ED"/>
    <w:rsid w:val="3B076549"/>
    <w:rsid w:val="3C5B75D3"/>
    <w:rsid w:val="3C7823C8"/>
    <w:rsid w:val="3DBC2399"/>
    <w:rsid w:val="3DCC4487"/>
    <w:rsid w:val="3E474521"/>
    <w:rsid w:val="3EC82979"/>
    <w:rsid w:val="3FFC46FC"/>
    <w:rsid w:val="40E8754A"/>
    <w:rsid w:val="41B46B47"/>
    <w:rsid w:val="424B79E0"/>
    <w:rsid w:val="42F01550"/>
    <w:rsid w:val="434963F7"/>
    <w:rsid w:val="436C0878"/>
    <w:rsid w:val="439F612A"/>
    <w:rsid w:val="441344E9"/>
    <w:rsid w:val="44842956"/>
    <w:rsid w:val="44B922E9"/>
    <w:rsid w:val="45DC2779"/>
    <w:rsid w:val="465E02D2"/>
    <w:rsid w:val="46BC5513"/>
    <w:rsid w:val="499D4ACB"/>
    <w:rsid w:val="4E822997"/>
    <w:rsid w:val="4ED20DFA"/>
    <w:rsid w:val="4F0F5DA2"/>
    <w:rsid w:val="4F397E6D"/>
    <w:rsid w:val="4F54161A"/>
    <w:rsid w:val="504C2BE7"/>
    <w:rsid w:val="51B50E5A"/>
    <w:rsid w:val="554830C1"/>
    <w:rsid w:val="56B4262E"/>
    <w:rsid w:val="576F2EA8"/>
    <w:rsid w:val="5807041D"/>
    <w:rsid w:val="583F79D3"/>
    <w:rsid w:val="58691989"/>
    <w:rsid w:val="58F960F8"/>
    <w:rsid w:val="599F0979"/>
    <w:rsid w:val="5C1E1084"/>
    <w:rsid w:val="5C8970A8"/>
    <w:rsid w:val="5EE01EF7"/>
    <w:rsid w:val="60F035C2"/>
    <w:rsid w:val="63E45615"/>
    <w:rsid w:val="679D3A2B"/>
    <w:rsid w:val="686738F7"/>
    <w:rsid w:val="69AD4D95"/>
    <w:rsid w:val="69B54174"/>
    <w:rsid w:val="6A315ABB"/>
    <w:rsid w:val="6A660AE8"/>
    <w:rsid w:val="6A87598F"/>
    <w:rsid w:val="6D0836FD"/>
    <w:rsid w:val="6DC85CEE"/>
    <w:rsid w:val="703849D5"/>
    <w:rsid w:val="711712EF"/>
    <w:rsid w:val="74B57A97"/>
    <w:rsid w:val="74E33EE7"/>
    <w:rsid w:val="757D3977"/>
    <w:rsid w:val="77C81C4C"/>
    <w:rsid w:val="793439F5"/>
    <w:rsid w:val="796E3D99"/>
    <w:rsid w:val="79ED6ADC"/>
    <w:rsid w:val="7B8D7C88"/>
    <w:rsid w:val="7C252C88"/>
    <w:rsid w:val="7C285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Pages>
  <Words>484</Words>
  <Characters>2762</Characters>
  <Lines>23</Lines>
  <Paragraphs>6</Paragraphs>
  <TotalTime>0</TotalTime>
  <ScaleCrop>false</ScaleCrop>
  <LinksUpToDate>false</LinksUpToDate>
  <CharactersWithSpaces>3240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章浩</cp:lastModifiedBy>
  <cp:lastPrinted>2019-05-06T09:43:00Z</cp:lastPrinted>
  <dcterms:modified xsi:type="dcterms:W3CDTF">2021-03-02T01:59:58Z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